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80" w:rsidRPr="00B54537" w:rsidRDefault="006E3C80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016600" w:rsidRPr="00B54537" w:rsidRDefault="00016600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  <w:r w:rsidRPr="00B54537">
        <w:rPr>
          <w:b/>
          <w:color w:val="000000" w:themeColor="text1"/>
          <w:lang w:val="mk-MK"/>
        </w:rPr>
        <w:t>Прилог 1 – Образец на понуда</w:t>
      </w:r>
    </w:p>
    <w:p w:rsidR="00016600" w:rsidRPr="00B54537" w:rsidRDefault="00016600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  <w:r w:rsidRPr="00B54537">
        <w:rPr>
          <w:b/>
          <w:color w:val="000000" w:themeColor="text1"/>
          <w:lang w:val="mk-MK"/>
        </w:rPr>
        <w:t xml:space="preserve"> </w:t>
      </w:r>
    </w:p>
    <w:p w:rsidR="006E3C80" w:rsidRPr="00B54537" w:rsidRDefault="006E3C80" w:rsidP="00016600">
      <w:pPr>
        <w:jc w:val="both"/>
        <w:rPr>
          <w:color w:val="000000" w:themeColor="text1"/>
          <w:lang w:val="mk-MK"/>
        </w:rPr>
      </w:pPr>
    </w:p>
    <w:p w:rsidR="00016600" w:rsidRPr="00B54537" w:rsidRDefault="00016600" w:rsidP="00016600">
      <w:pPr>
        <w:ind w:firstLine="360"/>
        <w:jc w:val="both"/>
        <w:rPr>
          <w:color w:val="000000" w:themeColor="text1"/>
          <w:lang w:val="mk-MK"/>
        </w:rPr>
      </w:pPr>
      <w:r w:rsidRPr="00B54537">
        <w:rPr>
          <w:color w:val="000000" w:themeColor="text1"/>
          <w:lang w:val="mk-MK"/>
        </w:rPr>
        <w:t xml:space="preserve">    Врз основа на огласот објавен на ЕСЈН од </w:t>
      </w:r>
      <w:r w:rsidR="00562006" w:rsidRPr="00B54537">
        <w:rPr>
          <w:color w:val="000000" w:themeColor="text1"/>
          <w:lang w:val="mk-MK"/>
        </w:rPr>
        <w:t>страна на Општина Кочани</w:t>
      </w:r>
      <w:r w:rsidRPr="00B54537">
        <w:rPr>
          <w:color w:val="000000" w:themeColor="text1"/>
          <w:lang w:val="mk-MK"/>
        </w:rPr>
        <w:t xml:space="preserve">, за доделување на договор за </w:t>
      </w:r>
      <w:r w:rsidR="007E12D5" w:rsidRPr="00B54537">
        <w:rPr>
          <w:color w:val="000000" w:themeColor="text1"/>
          <w:lang w:val="mk-MK"/>
        </w:rPr>
        <w:t xml:space="preserve"> </w:t>
      </w:r>
    </w:p>
    <w:p w:rsidR="00016600" w:rsidRPr="00B54537" w:rsidRDefault="00016600" w:rsidP="00016600">
      <w:pPr>
        <w:jc w:val="center"/>
        <w:rPr>
          <w:b/>
          <w:i/>
          <w:color w:val="000000" w:themeColor="text1"/>
          <w:lang w:val="mk-MK"/>
        </w:rPr>
      </w:pPr>
    </w:p>
    <w:p w:rsidR="00276BC7" w:rsidRDefault="004A5251" w:rsidP="00DC3C3B">
      <w:pPr>
        <w:jc w:val="center"/>
        <w:rPr>
          <w:rFonts w:cs="Calibri"/>
          <w:b/>
          <w:bCs/>
          <w:lang w:val="mk-MK" w:eastAsia="mk-MK"/>
        </w:rPr>
      </w:pPr>
      <w:r>
        <w:rPr>
          <w:rFonts w:cs="Calibri"/>
          <w:b/>
          <w:bCs/>
          <w:iCs/>
          <w:color w:val="000000" w:themeColor="text1"/>
          <w:lang w:val="mk-MK" w:eastAsia="zh-CN"/>
        </w:rPr>
        <w:t>Осигурителни услуги</w:t>
      </w:r>
    </w:p>
    <w:p w:rsidR="007A012B" w:rsidRPr="007A012B" w:rsidRDefault="007A012B" w:rsidP="007A012B">
      <w:pPr>
        <w:widowControl w:val="0"/>
        <w:suppressAutoHyphens w:val="0"/>
        <w:jc w:val="center"/>
        <w:rPr>
          <w:rFonts w:eastAsia="Arial Unicode MS"/>
          <w:b/>
          <w:bCs/>
          <w:iCs/>
          <w:lang w:val="mk-MK" w:eastAsia="en-US"/>
        </w:rPr>
      </w:pPr>
      <w:r w:rsidRPr="007A012B">
        <w:rPr>
          <w:rFonts w:eastAsia="Arial Unicode MS"/>
          <w:b/>
          <w:bCs/>
          <w:iCs/>
          <w:lang w:val="en-US" w:eastAsia="en-US"/>
        </w:rPr>
        <w:t>(</w:t>
      </w:r>
      <w:proofErr w:type="gramStart"/>
      <w:r w:rsidRPr="007A012B">
        <w:rPr>
          <w:rFonts w:eastAsia="Arial Unicode MS"/>
          <w:b/>
          <w:bCs/>
          <w:iCs/>
          <w:lang w:val="mk-MK" w:eastAsia="en-US"/>
        </w:rPr>
        <w:t>делива</w:t>
      </w:r>
      <w:proofErr w:type="gramEnd"/>
      <w:r w:rsidRPr="007A012B">
        <w:rPr>
          <w:rFonts w:eastAsia="Arial Unicode MS"/>
          <w:b/>
          <w:bCs/>
          <w:iCs/>
          <w:lang w:val="mk-MK" w:eastAsia="en-US"/>
        </w:rPr>
        <w:t xml:space="preserve"> набавка)</w:t>
      </w:r>
    </w:p>
    <w:p w:rsidR="007A012B" w:rsidRPr="007A012B" w:rsidRDefault="007A012B" w:rsidP="007A012B">
      <w:pPr>
        <w:widowControl w:val="0"/>
        <w:suppressAutoHyphens w:val="0"/>
        <w:ind w:left="360"/>
        <w:jc w:val="center"/>
        <w:rPr>
          <w:rFonts w:eastAsia="Arial Unicode MS"/>
          <w:b/>
          <w:bCs/>
          <w:i/>
          <w:iCs/>
          <w:lang w:val="mk-MK" w:eastAsia="en-US"/>
        </w:rPr>
      </w:pPr>
    </w:p>
    <w:p w:rsidR="007A012B" w:rsidRPr="007A012B" w:rsidRDefault="007A012B" w:rsidP="007A012B">
      <w:pPr>
        <w:widowControl w:val="0"/>
        <w:suppressAutoHyphens w:val="0"/>
        <w:ind w:left="360"/>
        <w:rPr>
          <w:rFonts w:eastAsia="Arial Unicode MS"/>
          <w:b/>
          <w:bCs/>
          <w:iCs/>
          <w:szCs w:val="22"/>
          <w:lang w:val="mk-MK" w:eastAsia="en-US"/>
        </w:rPr>
      </w:pPr>
      <w:r w:rsidRPr="007A012B">
        <w:rPr>
          <w:rFonts w:eastAsia="Arial Unicode MS"/>
          <w:b/>
          <w:bCs/>
          <w:iCs/>
          <w:szCs w:val="22"/>
          <w:lang w:val="mk-MK" w:eastAsia="en-US"/>
        </w:rPr>
        <w:t>ДЕЛ 1 на предметот на набавка опфаќа:</w:t>
      </w:r>
    </w:p>
    <w:p w:rsidR="007A012B" w:rsidRPr="007A012B" w:rsidRDefault="007A012B" w:rsidP="00321C4B">
      <w:pPr>
        <w:numPr>
          <w:ilvl w:val="0"/>
          <w:numId w:val="3"/>
        </w:numPr>
        <w:suppressAutoHyphens w:val="0"/>
        <w:jc w:val="both"/>
        <w:rPr>
          <w:szCs w:val="22"/>
          <w:lang w:val="mk-MK" w:eastAsia="en-US"/>
        </w:rPr>
      </w:pPr>
      <w:r w:rsidRPr="007A012B">
        <w:rPr>
          <w:szCs w:val="22"/>
          <w:lang w:val="mk-MK" w:eastAsia="en-US"/>
        </w:rPr>
        <w:t>Осигурување на недвижен и движен имот на Општина Кочани,</w:t>
      </w:r>
    </w:p>
    <w:p w:rsidR="007A012B" w:rsidRPr="007A012B" w:rsidRDefault="007A012B" w:rsidP="00321C4B">
      <w:pPr>
        <w:numPr>
          <w:ilvl w:val="0"/>
          <w:numId w:val="3"/>
        </w:numPr>
        <w:suppressAutoHyphens w:val="0"/>
        <w:jc w:val="both"/>
        <w:rPr>
          <w:szCs w:val="22"/>
          <w:lang w:val="mk-MK" w:eastAsia="en-US"/>
        </w:rPr>
      </w:pPr>
      <w:r w:rsidRPr="007A012B">
        <w:rPr>
          <w:szCs w:val="22"/>
          <w:lang w:val="mk-MK" w:eastAsia="en-US"/>
        </w:rPr>
        <w:t>Потполно каско осигурување на возилата сопственост на Општина Кочани без франшиза и без ризик кражба,</w:t>
      </w:r>
    </w:p>
    <w:p w:rsidR="007A012B" w:rsidRPr="007A012B" w:rsidRDefault="007A012B" w:rsidP="00321C4B">
      <w:pPr>
        <w:numPr>
          <w:ilvl w:val="0"/>
          <w:numId w:val="3"/>
        </w:numPr>
        <w:suppressAutoHyphens w:val="0"/>
        <w:jc w:val="both"/>
        <w:rPr>
          <w:szCs w:val="22"/>
          <w:lang w:val="mk-MK" w:eastAsia="en-US"/>
        </w:rPr>
      </w:pPr>
      <w:r w:rsidRPr="007A012B">
        <w:rPr>
          <w:szCs w:val="22"/>
          <w:lang w:val="mk-MK" w:eastAsia="en-US"/>
        </w:rPr>
        <w:t>Колективно осигурување на вработени во Општина Кочани (општинска администрација, помошно технички лица, ангажирани лица преку АПВ, работници за вршење на јавни работи, вработени во ТППЕ- Кочани).</w:t>
      </w:r>
    </w:p>
    <w:p w:rsidR="007A012B" w:rsidRPr="007A012B" w:rsidRDefault="007A012B" w:rsidP="007A012B">
      <w:pPr>
        <w:suppressAutoHyphens w:val="0"/>
        <w:ind w:left="720"/>
        <w:jc w:val="both"/>
        <w:rPr>
          <w:szCs w:val="22"/>
          <w:lang w:val="mk-MK" w:eastAsia="en-US"/>
        </w:rPr>
      </w:pPr>
    </w:p>
    <w:p w:rsidR="007A012B" w:rsidRPr="007A012B" w:rsidRDefault="007A012B" w:rsidP="007A012B">
      <w:pPr>
        <w:widowControl w:val="0"/>
        <w:suppressAutoHyphens w:val="0"/>
        <w:ind w:left="360"/>
        <w:rPr>
          <w:b/>
          <w:szCs w:val="22"/>
          <w:lang w:val="mk-MK" w:eastAsia="en-US"/>
        </w:rPr>
      </w:pPr>
      <w:r w:rsidRPr="007A012B">
        <w:rPr>
          <w:b/>
          <w:i/>
          <w:szCs w:val="22"/>
          <w:lang w:val="mk-MK" w:eastAsia="en-US"/>
        </w:rPr>
        <w:t xml:space="preserve"> </w:t>
      </w:r>
      <w:r w:rsidRPr="007A012B">
        <w:rPr>
          <w:b/>
          <w:szCs w:val="22"/>
          <w:lang w:val="mk-MK" w:eastAsia="en-US"/>
        </w:rPr>
        <w:t>ДЕЛ 2</w:t>
      </w:r>
      <w:r w:rsidRPr="007A012B">
        <w:rPr>
          <w:rFonts w:eastAsia="Arial Unicode MS"/>
          <w:b/>
          <w:bCs/>
          <w:iCs/>
          <w:szCs w:val="22"/>
          <w:lang w:val="mk-MK" w:eastAsia="en-US"/>
        </w:rPr>
        <w:t xml:space="preserve"> на предметот на набавка опфаќа:</w:t>
      </w:r>
      <w:r w:rsidRPr="007A012B">
        <w:rPr>
          <w:b/>
          <w:szCs w:val="22"/>
          <w:lang w:val="mk-MK" w:eastAsia="en-US"/>
        </w:rPr>
        <w:t xml:space="preserve"> </w:t>
      </w:r>
    </w:p>
    <w:p w:rsidR="007A012B" w:rsidRPr="007A012B" w:rsidRDefault="007A012B" w:rsidP="00321C4B">
      <w:pPr>
        <w:numPr>
          <w:ilvl w:val="0"/>
          <w:numId w:val="3"/>
        </w:numPr>
        <w:suppressAutoHyphens w:val="0"/>
        <w:jc w:val="both"/>
        <w:rPr>
          <w:szCs w:val="22"/>
          <w:lang w:val="mk-MK" w:eastAsia="en-US"/>
        </w:rPr>
      </w:pPr>
      <w:r w:rsidRPr="007A012B">
        <w:rPr>
          <w:szCs w:val="22"/>
          <w:lang w:val="mk-MK" w:eastAsia="en-US"/>
        </w:rPr>
        <w:t xml:space="preserve">Осигурување на возилата на Општина Кочани по основ на автоодговорност </w:t>
      </w:r>
    </w:p>
    <w:p w:rsidR="00016600" w:rsidRPr="00B54537" w:rsidRDefault="00016600" w:rsidP="00016600">
      <w:pPr>
        <w:jc w:val="both"/>
        <w:rPr>
          <w:color w:val="000000" w:themeColor="text1"/>
          <w:lang w:val="mk-MK"/>
        </w:rPr>
      </w:pPr>
    </w:p>
    <w:p w:rsidR="00016600" w:rsidRPr="00B54537" w:rsidRDefault="00016600" w:rsidP="00016600">
      <w:pPr>
        <w:jc w:val="both"/>
        <w:rPr>
          <w:color w:val="000000" w:themeColor="text1"/>
          <w:lang w:val="mk-MK"/>
        </w:rPr>
      </w:pPr>
      <w:r w:rsidRPr="00B54537">
        <w:rPr>
          <w:color w:val="000000" w:themeColor="text1"/>
          <w:lang w:val="mk-MK"/>
        </w:rPr>
        <w:t xml:space="preserve">со спроведување на </w:t>
      </w:r>
      <w:r w:rsidR="007A012B">
        <w:rPr>
          <w:color w:val="000000" w:themeColor="text1"/>
          <w:lang w:val="mk-MK"/>
        </w:rPr>
        <w:t>Набавка</w:t>
      </w:r>
      <w:r w:rsidRPr="00B54537">
        <w:rPr>
          <w:color w:val="000000" w:themeColor="text1"/>
          <w:lang w:val="mk-MK"/>
        </w:rPr>
        <w:t xml:space="preserve"> </w:t>
      </w:r>
      <w:r w:rsidR="005C1689">
        <w:rPr>
          <w:color w:val="000000" w:themeColor="text1"/>
          <w:lang w:val="mk-MK"/>
        </w:rPr>
        <w:t xml:space="preserve">од мала вредност </w:t>
      </w:r>
      <w:r w:rsidRPr="00B54537">
        <w:rPr>
          <w:color w:val="000000" w:themeColor="text1"/>
          <w:lang w:val="mk-MK"/>
        </w:rPr>
        <w:t>со објавување на оглас, со електронска аукција преку Електронскиот систем за јавни набавки (</w:t>
      </w:r>
      <w:r w:rsidRPr="00B54537">
        <w:rPr>
          <w:color w:val="000000" w:themeColor="text1"/>
        </w:rPr>
        <w:t>https</w:t>
      </w:r>
      <w:r w:rsidRPr="00B54537">
        <w:rPr>
          <w:color w:val="000000" w:themeColor="text1"/>
          <w:lang w:val="ru-RU"/>
        </w:rPr>
        <w:t>://</w:t>
      </w:r>
      <w:r w:rsidRPr="00B54537">
        <w:rPr>
          <w:color w:val="000000" w:themeColor="text1"/>
        </w:rPr>
        <w:t>www</w:t>
      </w:r>
      <w:r w:rsidRPr="00B54537">
        <w:rPr>
          <w:color w:val="000000" w:themeColor="text1"/>
          <w:lang w:val="ru-RU"/>
        </w:rPr>
        <w:t>.</w:t>
      </w:r>
      <w:r w:rsidRPr="00B54537">
        <w:rPr>
          <w:color w:val="000000" w:themeColor="text1"/>
        </w:rPr>
        <w:t>e</w:t>
      </w:r>
      <w:r w:rsidRPr="00B54537">
        <w:rPr>
          <w:color w:val="000000" w:themeColor="text1"/>
          <w:lang w:val="ru-RU"/>
        </w:rPr>
        <w:t>-</w:t>
      </w:r>
      <w:r w:rsidRPr="00B54537">
        <w:rPr>
          <w:color w:val="000000" w:themeColor="text1"/>
        </w:rPr>
        <w:t>nabavki</w:t>
      </w:r>
      <w:r w:rsidRPr="00B54537">
        <w:rPr>
          <w:color w:val="000000" w:themeColor="text1"/>
          <w:lang w:val="ru-RU"/>
        </w:rPr>
        <w:t>.</w:t>
      </w:r>
      <w:r w:rsidRPr="00B54537">
        <w:rPr>
          <w:color w:val="000000" w:themeColor="text1"/>
        </w:rPr>
        <w:t>gov</w:t>
      </w:r>
      <w:r w:rsidRPr="00B54537">
        <w:rPr>
          <w:color w:val="000000" w:themeColor="text1"/>
          <w:lang w:val="ru-RU"/>
        </w:rPr>
        <w:t>.</w:t>
      </w:r>
      <w:r w:rsidRPr="00B54537">
        <w:rPr>
          <w:color w:val="000000" w:themeColor="text1"/>
        </w:rPr>
        <w:t>mk</w:t>
      </w:r>
      <w:r w:rsidRPr="00B54537">
        <w:rPr>
          <w:color w:val="000000" w:themeColor="text1"/>
          <w:lang w:val="mk-MK"/>
        </w:rPr>
        <w:t>), и на тендерската документа</w:t>
      </w:r>
      <w:r w:rsidR="001E43A0" w:rsidRPr="00B54537">
        <w:rPr>
          <w:color w:val="000000" w:themeColor="text1"/>
          <w:lang w:val="mk-MK"/>
        </w:rPr>
        <w:t>ција која ја преземавме од ЕСЈН</w:t>
      </w:r>
      <w:r w:rsidRPr="00B54537">
        <w:rPr>
          <w:color w:val="000000" w:themeColor="text1"/>
          <w:lang w:val="mk-MK"/>
        </w:rPr>
        <w:t>, ја поднесуваме следнава:</w:t>
      </w:r>
    </w:p>
    <w:p w:rsidR="00016600" w:rsidRPr="00B54537" w:rsidRDefault="00016600" w:rsidP="00016600">
      <w:pPr>
        <w:tabs>
          <w:tab w:val="left" w:pos="1760"/>
        </w:tabs>
        <w:rPr>
          <w:b/>
          <w:i/>
          <w:color w:val="000000" w:themeColor="text1"/>
          <w:lang w:val="mk-MK"/>
        </w:rPr>
      </w:pPr>
    </w:p>
    <w:p w:rsidR="006E3C80" w:rsidRPr="00B54537" w:rsidRDefault="006E3C80" w:rsidP="00016600">
      <w:pPr>
        <w:tabs>
          <w:tab w:val="left" w:pos="1760"/>
        </w:tabs>
        <w:rPr>
          <w:b/>
          <w:i/>
          <w:color w:val="000000" w:themeColor="text1"/>
          <w:lang w:val="mk-MK"/>
        </w:rPr>
      </w:pPr>
    </w:p>
    <w:p w:rsidR="00016600" w:rsidRPr="006E26CA" w:rsidRDefault="00016600" w:rsidP="00016600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  <w:r w:rsidRPr="006E26CA">
        <w:rPr>
          <w:b/>
          <w:color w:val="000000" w:themeColor="text1"/>
          <w:sz w:val="28"/>
          <w:lang w:val="mk-MK"/>
        </w:rPr>
        <w:t>П О Н У Д А</w:t>
      </w:r>
    </w:p>
    <w:p w:rsidR="00152502" w:rsidRPr="00B54537" w:rsidRDefault="00152502" w:rsidP="00016600">
      <w:pPr>
        <w:tabs>
          <w:tab w:val="left" w:pos="1760"/>
        </w:tabs>
        <w:jc w:val="both"/>
        <w:rPr>
          <w:b/>
          <w:color w:val="000000" w:themeColor="text1"/>
          <w:u w:val="single"/>
          <w:lang w:val="mk-MK"/>
        </w:rPr>
      </w:pPr>
    </w:p>
    <w:p w:rsidR="00016600" w:rsidRPr="00B54537" w:rsidRDefault="00016600" w:rsidP="00016600">
      <w:pPr>
        <w:tabs>
          <w:tab w:val="left" w:pos="1760"/>
        </w:tabs>
        <w:jc w:val="both"/>
        <w:rPr>
          <w:b/>
          <w:color w:val="000000" w:themeColor="text1"/>
          <w:u w:val="single"/>
          <w:lang w:val="mk-MK"/>
        </w:rPr>
      </w:pPr>
      <w:r w:rsidRPr="00B54537">
        <w:rPr>
          <w:b/>
          <w:color w:val="000000" w:themeColor="text1"/>
          <w:u w:val="single"/>
          <w:lang w:val="mk-MK"/>
        </w:rPr>
        <w:t>Дел I – Информации за понудувачот</w:t>
      </w:r>
    </w:p>
    <w:p w:rsidR="00016600" w:rsidRPr="00B54537" w:rsidRDefault="00016600" w:rsidP="00016600">
      <w:pPr>
        <w:tabs>
          <w:tab w:val="left" w:pos="1760"/>
        </w:tabs>
        <w:jc w:val="both"/>
        <w:rPr>
          <w:b/>
          <w:color w:val="000000" w:themeColor="text1"/>
          <w:u w:val="single"/>
          <w:lang w:val="mk-MK"/>
        </w:rPr>
      </w:pPr>
    </w:p>
    <w:p w:rsidR="00016600" w:rsidRPr="00B54537" w:rsidRDefault="00016600" w:rsidP="00016600">
      <w:pPr>
        <w:tabs>
          <w:tab w:val="left" w:pos="1760"/>
        </w:tabs>
        <w:rPr>
          <w:color w:val="000000" w:themeColor="text1"/>
          <w:lang w:val="mk-MK"/>
        </w:rPr>
      </w:pPr>
      <w:r w:rsidRPr="00B54537">
        <w:rPr>
          <w:color w:val="000000" w:themeColor="text1"/>
          <w:lang w:val="mk-MK"/>
        </w:rPr>
        <w:t>I.1. Име на понудувачот: _____________________________________________________</w:t>
      </w:r>
    </w:p>
    <w:p w:rsidR="00016600" w:rsidRPr="00B54537" w:rsidRDefault="00016600" w:rsidP="00016600">
      <w:pPr>
        <w:tabs>
          <w:tab w:val="left" w:pos="1760"/>
        </w:tabs>
        <w:jc w:val="both"/>
        <w:rPr>
          <w:color w:val="000000" w:themeColor="text1"/>
          <w:lang w:val="mk-MK"/>
        </w:rPr>
      </w:pPr>
      <w:r w:rsidRPr="00B54537">
        <w:rPr>
          <w:color w:val="000000" w:themeColor="text1"/>
          <w:lang w:val="mk-MK"/>
        </w:rPr>
        <w:t>I.2. Контакт информации</w:t>
      </w:r>
    </w:p>
    <w:p w:rsidR="00016600" w:rsidRPr="00B54537" w:rsidRDefault="00016600" w:rsidP="00016600">
      <w:pPr>
        <w:numPr>
          <w:ilvl w:val="0"/>
          <w:numId w:val="1"/>
        </w:numPr>
        <w:tabs>
          <w:tab w:val="left" w:pos="720"/>
          <w:tab w:val="left" w:pos="1760"/>
        </w:tabs>
        <w:jc w:val="both"/>
        <w:rPr>
          <w:color w:val="000000" w:themeColor="text1"/>
          <w:lang w:val="mk-MK"/>
        </w:rPr>
      </w:pPr>
      <w:r w:rsidRPr="00B54537">
        <w:rPr>
          <w:color w:val="000000" w:themeColor="text1"/>
          <w:lang w:val="mk-MK"/>
        </w:rPr>
        <w:t>Адреса: ______________________________________________________________</w:t>
      </w:r>
    </w:p>
    <w:p w:rsidR="00016600" w:rsidRPr="00B54537" w:rsidRDefault="00016600" w:rsidP="00016600">
      <w:pPr>
        <w:numPr>
          <w:ilvl w:val="0"/>
          <w:numId w:val="1"/>
        </w:numPr>
        <w:tabs>
          <w:tab w:val="left" w:pos="720"/>
          <w:tab w:val="left" w:pos="1760"/>
        </w:tabs>
        <w:jc w:val="both"/>
        <w:rPr>
          <w:color w:val="000000" w:themeColor="text1"/>
          <w:lang w:val="mk-MK"/>
        </w:rPr>
      </w:pPr>
      <w:r w:rsidRPr="00B54537">
        <w:rPr>
          <w:color w:val="000000" w:themeColor="text1"/>
          <w:lang w:val="mk-MK"/>
        </w:rPr>
        <w:t>Телефон: ____________________________________________________________</w:t>
      </w:r>
    </w:p>
    <w:p w:rsidR="00016600" w:rsidRPr="00B54537" w:rsidRDefault="00016600" w:rsidP="00016600">
      <w:pPr>
        <w:numPr>
          <w:ilvl w:val="0"/>
          <w:numId w:val="1"/>
        </w:numPr>
        <w:tabs>
          <w:tab w:val="left" w:pos="720"/>
          <w:tab w:val="left" w:pos="1760"/>
        </w:tabs>
        <w:jc w:val="both"/>
        <w:rPr>
          <w:color w:val="000000" w:themeColor="text1"/>
          <w:lang w:val="mk-MK"/>
        </w:rPr>
      </w:pPr>
      <w:r w:rsidRPr="00B54537">
        <w:rPr>
          <w:color w:val="000000" w:themeColor="text1"/>
          <w:lang w:val="mk-MK"/>
        </w:rPr>
        <w:t>Факс: ________________________________________________________________</w:t>
      </w:r>
    </w:p>
    <w:p w:rsidR="00016600" w:rsidRPr="00B54537" w:rsidRDefault="00016600" w:rsidP="00016600">
      <w:pPr>
        <w:numPr>
          <w:ilvl w:val="0"/>
          <w:numId w:val="1"/>
        </w:numPr>
        <w:tabs>
          <w:tab w:val="left" w:pos="720"/>
          <w:tab w:val="left" w:pos="1760"/>
        </w:tabs>
        <w:jc w:val="both"/>
        <w:rPr>
          <w:color w:val="000000" w:themeColor="text1"/>
          <w:lang w:val="mk-MK"/>
        </w:rPr>
      </w:pPr>
      <w:r w:rsidRPr="00B54537">
        <w:rPr>
          <w:color w:val="000000" w:themeColor="text1"/>
          <w:lang w:val="mk-MK"/>
        </w:rPr>
        <w:t>Е-пошта: _____________________________________________________________</w:t>
      </w:r>
    </w:p>
    <w:p w:rsidR="00016600" w:rsidRPr="00B54537" w:rsidRDefault="00016600" w:rsidP="00016600">
      <w:pPr>
        <w:numPr>
          <w:ilvl w:val="0"/>
          <w:numId w:val="1"/>
        </w:numPr>
        <w:tabs>
          <w:tab w:val="left" w:pos="720"/>
          <w:tab w:val="left" w:pos="1760"/>
        </w:tabs>
        <w:rPr>
          <w:color w:val="000000" w:themeColor="text1"/>
          <w:lang w:val="mk-MK"/>
        </w:rPr>
      </w:pPr>
      <w:r w:rsidRPr="00B54537">
        <w:rPr>
          <w:color w:val="000000" w:themeColor="text1"/>
          <w:lang w:val="mk-MK"/>
        </w:rPr>
        <w:t>Лице за контакт: _______________________________________________________</w:t>
      </w:r>
    </w:p>
    <w:p w:rsidR="00016600" w:rsidRPr="00B54537" w:rsidRDefault="00016600" w:rsidP="00016600">
      <w:pPr>
        <w:tabs>
          <w:tab w:val="left" w:pos="1760"/>
        </w:tabs>
        <w:rPr>
          <w:color w:val="000000" w:themeColor="text1"/>
          <w:lang w:val="mk-MK"/>
        </w:rPr>
      </w:pPr>
      <w:r w:rsidRPr="00B54537">
        <w:rPr>
          <w:color w:val="000000" w:themeColor="text1"/>
        </w:rPr>
        <w:t>I.</w:t>
      </w:r>
      <w:r w:rsidRPr="00B54537">
        <w:rPr>
          <w:color w:val="000000" w:themeColor="text1"/>
          <w:lang w:val="mk-MK"/>
        </w:rPr>
        <w:t>3. Одговорно лице: _________________________________________________________</w:t>
      </w:r>
    </w:p>
    <w:p w:rsidR="00016600" w:rsidRPr="00B54537" w:rsidRDefault="00016600" w:rsidP="00016600">
      <w:pPr>
        <w:tabs>
          <w:tab w:val="left" w:pos="1760"/>
        </w:tabs>
        <w:rPr>
          <w:color w:val="000000" w:themeColor="text1"/>
          <w:lang w:val="mk-MK"/>
        </w:rPr>
      </w:pPr>
      <w:r w:rsidRPr="00B54537">
        <w:rPr>
          <w:color w:val="000000" w:themeColor="text1"/>
        </w:rPr>
        <w:t>I.</w:t>
      </w:r>
      <w:r w:rsidRPr="00B54537">
        <w:rPr>
          <w:color w:val="000000" w:themeColor="text1"/>
          <w:lang w:val="mk-MK"/>
        </w:rPr>
        <w:t>4. Даночен број: __________________________________</w:t>
      </w:r>
      <w:r w:rsidR="007E12D5" w:rsidRPr="00B54537">
        <w:rPr>
          <w:color w:val="000000" w:themeColor="text1"/>
          <w:lang w:val="mk-MK"/>
        </w:rPr>
        <w:t>ЕМБС:</w:t>
      </w:r>
      <w:r w:rsidRPr="00B54537">
        <w:rPr>
          <w:color w:val="000000" w:themeColor="text1"/>
          <w:lang w:val="mk-MK"/>
        </w:rPr>
        <w:t>___________________</w:t>
      </w:r>
    </w:p>
    <w:p w:rsidR="001E43A0" w:rsidRPr="00B54537" w:rsidRDefault="001E43A0" w:rsidP="001E43A0">
      <w:pPr>
        <w:tabs>
          <w:tab w:val="left" w:pos="1760"/>
        </w:tabs>
        <w:rPr>
          <w:color w:val="000000" w:themeColor="text1"/>
          <w:lang w:val="mk-MK"/>
        </w:rPr>
      </w:pPr>
      <w:r w:rsidRPr="00B54537">
        <w:rPr>
          <w:color w:val="000000" w:themeColor="text1"/>
        </w:rPr>
        <w:t>I.</w:t>
      </w:r>
      <w:r w:rsidRPr="00B54537">
        <w:rPr>
          <w:color w:val="000000" w:themeColor="text1"/>
          <w:lang w:val="mk-MK"/>
        </w:rPr>
        <w:t>5. Жиро сметка: ____________________________Депонент на</w:t>
      </w:r>
      <w:proofErr w:type="gramStart"/>
      <w:r w:rsidRPr="00B54537">
        <w:rPr>
          <w:color w:val="000000" w:themeColor="text1"/>
          <w:lang w:val="mk-MK"/>
        </w:rPr>
        <w:t>:_</w:t>
      </w:r>
      <w:proofErr w:type="gramEnd"/>
      <w:r w:rsidRPr="00B54537">
        <w:rPr>
          <w:color w:val="000000" w:themeColor="text1"/>
          <w:lang w:val="mk-MK"/>
        </w:rPr>
        <w:t>__________________банка</w:t>
      </w:r>
    </w:p>
    <w:p w:rsidR="00016600" w:rsidRDefault="00016600" w:rsidP="00016600">
      <w:pPr>
        <w:tabs>
          <w:tab w:val="left" w:pos="1760"/>
        </w:tabs>
        <w:rPr>
          <w:b/>
          <w:color w:val="000000" w:themeColor="text1"/>
          <w:lang w:val="mk-MK"/>
        </w:rPr>
      </w:pPr>
    </w:p>
    <w:p w:rsidR="00A07718" w:rsidRPr="00B54537" w:rsidRDefault="00A07718" w:rsidP="00016600">
      <w:pPr>
        <w:tabs>
          <w:tab w:val="left" w:pos="1760"/>
        </w:tabs>
        <w:rPr>
          <w:b/>
          <w:color w:val="000000" w:themeColor="text1"/>
          <w:lang w:val="mk-MK"/>
        </w:rPr>
      </w:pPr>
    </w:p>
    <w:p w:rsidR="00672D2C" w:rsidRPr="00B54537" w:rsidRDefault="00672D2C" w:rsidP="00672D2C">
      <w:pPr>
        <w:tabs>
          <w:tab w:val="left" w:pos="1760"/>
        </w:tabs>
        <w:rPr>
          <w:b/>
          <w:color w:val="000000" w:themeColor="text1"/>
          <w:u w:val="single"/>
          <w:lang w:val="mk-MK"/>
        </w:rPr>
      </w:pPr>
      <w:r w:rsidRPr="00B54537">
        <w:rPr>
          <w:b/>
          <w:color w:val="000000" w:themeColor="text1"/>
          <w:lang w:val="mk-MK"/>
        </w:rPr>
        <w:t xml:space="preserve">Дел </w:t>
      </w:r>
      <w:r w:rsidRPr="00B54537">
        <w:rPr>
          <w:b/>
          <w:color w:val="000000" w:themeColor="text1"/>
        </w:rPr>
        <w:t>II</w:t>
      </w:r>
      <w:r w:rsidRPr="00B54537">
        <w:rPr>
          <w:b/>
          <w:color w:val="000000" w:themeColor="text1"/>
          <w:lang w:val="mk-MK"/>
        </w:rPr>
        <w:t xml:space="preserve"> – </w:t>
      </w:r>
      <w:r w:rsidR="00A07718">
        <w:rPr>
          <w:b/>
          <w:color w:val="000000" w:themeColor="text1"/>
          <w:u w:val="single"/>
          <w:lang w:val="mk-MK"/>
        </w:rPr>
        <w:t>Техничка и финансиска</w:t>
      </w:r>
      <w:r w:rsidRPr="00B54537">
        <w:rPr>
          <w:b/>
          <w:color w:val="000000" w:themeColor="text1"/>
          <w:u w:val="single"/>
          <w:lang w:val="mk-MK"/>
        </w:rPr>
        <w:t xml:space="preserve"> понуда</w:t>
      </w:r>
    </w:p>
    <w:p w:rsidR="00672D2C" w:rsidRDefault="00672D2C" w:rsidP="00672D2C">
      <w:pPr>
        <w:tabs>
          <w:tab w:val="left" w:pos="1760"/>
        </w:tabs>
        <w:rPr>
          <w:b/>
          <w:color w:val="000000" w:themeColor="text1"/>
          <w:lang w:val="mk-MK"/>
        </w:rPr>
      </w:pPr>
    </w:p>
    <w:p w:rsidR="004A5251" w:rsidRPr="004A5251" w:rsidRDefault="004A5251" w:rsidP="004A5251">
      <w:pPr>
        <w:widowControl w:val="0"/>
        <w:tabs>
          <w:tab w:val="left" w:pos="1760"/>
        </w:tabs>
        <w:rPr>
          <w:rFonts w:eastAsia="Arial Unicode MS"/>
          <w:lang w:val="mk-MK"/>
        </w:rPr>
      </w:pPr>
      <w:r w:rsidRPr="004A5251">
        <w:rPr>
          <w:rFonts w:eastAsia="Arial Unicode MS"/>
          <w:b/>
          <w:lang w:val="mk-MK"/>
        </w:rPr>
        <w:t>II.1</w:t>
      </w:r>
      <w:r w:rsidRPr="004A5251">
        <w:rPr>
          <w:rFonts w:eastAsia="Arial Unicode MS"/>
          <w:lang w:val="mk-MK"/>
        </w:rPr>
        <w:t xml:space="preserve">.Согласни сме да ги извршеме следните услуги: </w:t>
      </w:r>
    </w:p>
    <w:p w:rsidR="004A5251" w:rsidRPr="004A5251" w:rsidRDefault="004A5251" w:rsidP="004A5251">
      <w:pPr>
        <w:widowControl w:val="0"/>
        <w:tabs>
          <w:tab w:val="left" w:pos="1760"/>
        </w:tabs>
        <w:rPr>
          <w:rFonts w:eastAsia="Arial Unicode MS"/>
          <w:lang w:val="mk-MK"/>
        </w:rPr>
      </w:pPr>
      <w:r w:rsidRPr="004A5251">
        <w:rPr>
          <w:rFonts w:eastAsia="Arial Unicode MS"/>
          <w:lang w:val="mk-MK"/>
        </w:rPr>
        <w:t>Согласно техничката спецификација, составен дел на тендерската документација.</w:t>
      </w:r>
    </w:p>
    <w:p w:rsidR="004A5251" w:rsidRPr="004A5251" w:rsidRDefault="004A5251" w:rsidP="004A5251">
      <w:pPr>
        <w:widowControl w:val="0"/>
        <w:tabs>
          <w:tab w:val="left" w:pos="1760"/>
        </w:tabs>
        <w:rPr>
          <w:rFonts w:ascii="Cambria" w:eastAsia="ArialNarrow-Bold" w:hAnsi="Cambria" w:cs="ArialNarrow-Bold"/>
          <w:b/>
          <w:bCs/>
          <w:color w:val="000000"/>
          <w:sz w:val="22"/>
          <w:szCs w:val="22"/>
          <w:lang w:val="mk-MK"/>
        </w:rPr>
      </w:pPr>
    </w:p>
    <w:p w:rsidR="004A5251" w:rsidRDefault="004A5251" w:rsidP="004A5251">
      <w:pPr>
        <w:rPr>
          <w:lang w:val="mk-MK" w:eastAsia="en-GB"/>
        </w:rPr>
      </w:pPr>
      <w:r w:rsidRPr="004A5251">
        <w:rPr>
          <w:lang w:val="mk-MK" w:eastAsia="en-GB"/>
        </w:rPr>
        <w:t>з</w:t>
      </w:r>
      <w:r w:rsidRPr="004A5251">
        <w:rPr>
          <w:lang w:eastAsia="en-GB"/>
        </w:rPr>
        <w:t xml:space="preserve">а    </w:t>
      </w:r>
      <w:r w:rsidRPr="004A5251">
        <w:rPr>
          <w:lang w:val="mk-MK" w:eastAsia="en-GB"/>
        </w:rPr>
        <w:t xml:space="preserve">   </w:t>
      </w:r>
      <w:r w:rsidRPr="004A5251">
        <w:rPr>
          <w:lang w:eastAsia="en-GB"/>
        </w:rPr>
        <w:t xml:space="preserve">ДЕЛ 1  </w:t>
      </w:r>
      <w:r w:rsidRPr="004A5251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5251">
        <w:instrText xml:space="preserve"> FORMCHECKBOX </w:instrText>
      </w:r>
      <w:r w:rsidR="007A012B">
        <w:fldChar w:fldCharType="separate"/>
      </w:r>
      <w:r w:rsidRPr="004A5251">
        <w:fldChar w:fldCharType="end"/>
      </w:r>
      <w:r w:rsidRPr="004A5251">
        <w:t xml:space="preserve"> ,  </w:t>
      </w:r>
      <w:r w:rsidRPr="004A5251">
        <w:rPr>
          <w:lang w:val="mk-MK"/>
        </w:rPr>
        <w:t xml:space="preserve">  ДЕЛ 2 </w:t>
      </w:r>
      <w:r w:rsidRPr="004A5251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5251">
        <w:instrText xml:space="preserve"> FORMCHECKBOX </w:instrText>
      </w:r>
      <w:r w:rsidR="007A012B">
        <w:fldChar w:fldCharType="separate"/>
      </w:r>
      <w:r w:rsidRPr="004A5251">
        <w:fldChar w:fldCharType="end"/>
      </w:r>
      <w:r w:rsidRPr="004A5251">
        <w:t xml:space="preserve">   </w:t>
      </w:r>
      <w:r w:rsidRPr="004A5251">
        <w:rPr>
          <w:lang w:val="mk-MK"/>
        </w:rPr>
        <w:t xml:space="preserve">   </w:t>
      </w:r>
      <w:r w:rsidRPr="004A5251">
        <w:rPr>
          <w:lang w:eastAsia="en-GB"/>
        </w:rPr>
        <w:t xml:space="preserve">од </w:t>
      </w:r>
      <w:r w:rsidRPr="004A5251">
        <w:rPr>
          <w:lang w:val="mk-MK" w:eastAsia="en-GB"/>
        </w:rPr>
        <w:t>образецот на понуда</w:t>
      </w:r>
    </w:p>
    <w:p w:rsidR="007A012B" w:rsidRPr="007A012B" w:rsidRDefault="007A012B" w:rsidP="004A5251">
      <w:pPr>
        <w:rPr>
          <w:lang w:val="mk-MK" w:eastAsia="en-GB"/>
        </w:rPr>
      </w:pPr>
    </w:p>
    <w:p w:rsidR="004A5251" w:rsidRPr="004A5251" w:rsidRDefault="004A5251" w:rsidP="004A5251">
      <w:pPr>
        <w:suppressAutoHyphens w:val="0"/>
        <w:spacing w:line="276" w:lineRule="auto"/>
        <w:jc w:val="both"/>
        <w:rPr>
          <w:rFonts w:eastAsia="Calibri"/>
          <w:sz w:val="20"/>
          <w:szCs w:val="20"/>
          <w:lang w:val="mk-MK" w:eastAsia="en-US"/>
        </w:rPr>
      </w:pPr>
      <w:r w:rsidRPr="004A5251">
        <w:rPr>
          <w:rFonts w:eastAsia="Calibri"/>
          <w:sz w:val="20"/>
          <w:szCs w:val="20"/>
          <w:lang w:val="mk-MK" w:eastAsia="en-US"/>
        </w:rPr>
        <w:t>*</w:t>
      </w:r>
      <w:r w:rsidRPr="004A5251">
        <w:rPr>
          <w:rFonts w:eastAsia="Calibri"/>
          <w:lang w:val="mk-MK"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A5251">
        <w:rPr>
          <w:rFonts w:eastAsia="Calibri"/>
          <w:lang w:val="mk-MK" w:eastAsia="en-US"/>
        </w:rPr>
        <w:instrText xml:space="preserve"> FORMCHECKBOX </w:instrText>
      </w:r>
      <w:r w:rsidR="007A012B">
        <w:rPr>
          <w:rFonts w:eastAsia="Calibri"/>
          <w:lang w:val="mk-MK" w:eastAsia="en-US"/>
        </w:rPr>
      </w:r>
      <w:r w:rsidR="007A012B">
        <w:rPr>
          <w:rFonts w:eastAsia="Calibri"/>
          <w:lang w:val="mk-MK" w:eastAsia="en-US"/>
        </w:rPr>
        <w:fldChar w:fldCharType="separate"/>
      </w:r>
      <w:r w:rsidRPr="004A5251">
        <w:rPr>
          <w:rFonts w:eastAsia="Calibri"/>
          <w:lang w:val="mk-MK" w:eastAsia="en-US"/>
        </w:rPr>
        <w:fldChar w:fldCharType="end"/>
      </w:r>
      <w:r w:rsidRPr="004A5251">
        <w:rPr>
          <w:rFonts w:eastAsia="Calibri"/>
          <w:lang w:val="mk-MK" w:eastAsia="en-US"/>
        </w:rPr>
        <w:t xml:space="preserve">  </w:t>
      </w:r>
      <w:r w:rsidRPr="004A5251">
        <w:rPr>
          <w:rFonts w:eastAsia="Calibri"/>
          <w:sz w:val="20"/>
          <w:szCs w:val="20"/>
          <w:lang w:val="mk-MK" w:eastAsia="en-US"/>
        </w:rPr>
        <w:t xml:space="preserve">Да се </w:t>
      </w:r>
      <w:r w:rsidR="007A012B">
        <w:rPr>
          <w:rFonts w:eastAsia="Calibri"/>
          <w:sz w:val="20"/>
          <w:szCs w:val="20"/>
          <w:lang w:val="mk-MK" w:eastAsia="en-US"/>
        </w:rPr>
        <w:t>означи</w:t>
      </w:r>
      <w:r w:rsidRPr="004A5251">
        <w:rPr>
          <w:rFonts w:eastAsia="Calibri"/>
          <w:sz w:val="20"/>
          <w:szCs w:val="20"/>
          <w:lang w:val="mk-MK" w:eastAsia="en-US"/>
        </w:rPr>
        <w:t xml:space="preserve"> соодветното поле, во зависност од тоа за кој дел од предметот на набавка поднесувате понуда (може и за повеќе делови) </w:t>
      </w:r>
    </w:p>
    <w:p w:rsidR="00FD3E2B" w:rsidRDefault="00FD3E2B" w:rsidP="00672D2C">
      <w:pPr>
        <w:tabs>
          <w:tab w:val="left" w:pos="1760"/>
        </w:tabs>
        <w:rPr>
          <w:b/>
          <w:color w:val="000000" w:themeColor="text1"/>
          <w:lang w:val="mk-MK"/>
        </w:rPr>
      </w:pPr>
    </w:p>
    <w:p w:rsidR="00FF3F76" w:rsidRDefault="00FF3F76" w:rsidP="00FF3F76">
      <w:pPr>
        <w:spacing w:line="3" w:lineRule="exact"/>
        <w:rPr>
          <w:lang w:val="mk-MK" w:eastAsia="en-GB"/>
        </w:rPr>
      </w:pPr>
    </w:p>
    <w:p w:rsidR="00DC3C3B" w:rsidRDefault="00DC3C3B" w:rsidP="00FF3F76">
      <w:pPr>
        <w:spacing w:line="3" w:lineRule="exact"/>
        <w:rPr>
          <w:lang w:val="mk-MK" w:eastAsia="en-GB"/>
        </w:rPr>
      </w:pPr>
    </w:p>
    <w:p w:rsidR="00DC3C3B" w:rsidRPr="00B54537" w:rsidRDefault="00DC3C3B" w:rsidP="00FF3F76">
      <w:pPr>
        <w:spacing w:line="3" w:lineRule="exact"/>
        <w:rPr>
          <w:rFonts w:eastAsia="Tahoma"/>
          <w:color w:val="000000" w:themeColor="text1"/>
        </w:rPr>
      </w:pPr>
    </w:p>
    <w:p w:rsidR="00D86ADC" w:rsidRPr="00276BC7" w:rsidRDefault="00D86ADC" w:rsidP="00276BC7">
      <w:pPr>
        <w:tabs>
          <w:tab w:val="left" w:pos="1760"/>
        </w:tabs>
        <w:rPr>
          <w:b/>
          <w:color w:val="000000" w:themeColor="text1"/>
          <w:sz w:val="20"/>
          <w:szCs w:val="20"/>
          <w:lang w:val="mk-MK"/>
        </w:rPr>
      </w:pPr>
    </w:p>
    <w:p w:rsidR="00276BC7" w:rsidRDefault="00276BC7" w:rsidP="00FF6A3B">
      <w:pPr>
        <w:spacing w:before="240" w:after="60"/>
        <w:jc w:val="center"/>
        <w:outlineLvl w:val="0"/>
        <w:rPr>
          <w:b/>
          <w:bCs/>
          <w:kern w:val="28"/>
          <w:szCs w:val="22"/>
          <w:lang w:val="mk-MK"/>
        </w:rPr>
      </w:pPr>
      <w:r w:rsidRPr="00276BC7">
        <w:rPr>
          <w:b/>
          <w:bCs/>
          <w:kern w:val="28"/>
          <w:szCs w:val="22"/>
          <w:lang w:val="mk-MK"/>
        </w:rPr>
        <w:t xml:space="preserve">II.2. </w:t>
      </w:r>
      <w:r w:rsidR="00DC3C3B">
        <w:rPr>
          <w:b/>
          <w:bCs/>
          <w:kern w:val="28"/>
          <w:szCs w:val="22"/>
          <w:lang w:val="mk-MK"/>
        </w:rPr>
        <w:t>ЛИСТА НА ЦЕНИ</w:t>
      </w:r>
      <w:r w:rsidR="004A5251">
        <w:rPr>
          <w:b/>
          <w:bCs/>
          <w:kern w:val="28"/>
          <w:szCs w:val="22"/>
          <w:lang w:val="mk-MK"/>
        </w:rPr>
        <w:t xml:space="preserve">  ЗА ДЕЛ 1</w:t>
      </w:r>
    </w:p>
    <w:p w:rsidR="007A012B" w:rsidRPr="007A012B" w:rsidRDefault="007A012B" w:rsidP="00321C4B">
      <w:pPr>
        <w:numPr>
          <w:ilvl w:val="0"/>
          <w:numId w:val="4"/>
        </w:numPr>
        <w:suppressAutoHyphens w:val="0"/>
        <w:jc w:val="center"/>
        <w:rPr>
          <w:rFonts w:ascii="Cambria" w:hAnsi="Cambria"/>
          <w:bCs/>
          <w:smallCaps/>
          <w:sz w:val="22"/>
          <w:szCs w:val="22"/>
          <w:highlight w:val="yellow"/>
          <w:u w:val="single"/>
          <w:lang w:val="en-US" w:eastAsia="en-GB"/>
        </w:rPr>
      </w:pPr>
      <w:r w:rsidRPr="007A012B">
        <w:rPr>
          <w:rFonts w:ascii="Cambria" w:hAnsi="Cambria"/>
          <w:bCs/>
          <w:smallCaps/>
          <w:sz w:val="22"/>
          <w:szCs w:val="22"/>
          <w:highlight w:val="yellow"/>
          <w:u w:val="single"/>
          <w:lang w:val="en-US" w:eastAsia="en-US"/>
        </w:rPr>
        <w:t>СПЕЦИФИКАЦИЈА</w:t>
      </w:r>
      <w:r w:rsidRPr="007A012B">
        <w:rPr>
          <w:rFonts w:ascii="Cambria" w:hAnsi="Cambria"/>
          <w:bCs/>
          <w:smallCaps/>
          <w:sz w:val="22"/>
          <w:szCs w:val="22"/>
          <w:highlight w:val="yellow"/>
          <w:u w:val="single"/>
          <w:lang w:val="mk-MK" w:eastAsia="en-US"/>
        </w:rPr>
        <w:t>:</w:t>
      </w:r>
      <w:r w:rsidRPr="007A012B">
        <w:rPr>
          <w:rFonts w:ascii="Cambria" w:hAnsi="Cambria"/>
          <w:bCs/>
          <w:smallCaps/>
          <w:sz w:val="22"/>
          <w:szCs w:val="22"/>
          <w:highlight w:val="yellow"/>
          <w:u w:val="single"/>
          <w:lang w:val="en-US" w:eastAsia="en-US"/>
        </w:rPr>
        <w:t xml:space="preserve"> Осигурување на недвижен и движен имот на Општина Кочани од пожар и некои други опасности</w:t>
      </w:r>
    </w:p>
    <w:p w:rsidR="007A012B" w:rsidRPr="007A012B" w:rsidRDefault="007A012B" w:rsidP="007A012B">
      <w:pPr>
        <w:suppressAutoHyphens w:val="0"/>
        <w:ind w:left="360"/>
        <w:rPr>
          <w:b/>
          <w:lang w:val="en-US" w:eastAsia="en-US"/>
        </w:rPr>
      </w:pPr>
    </w:p>
    <w:p w:rsidR="007A012B" w:rsidRPr="007A012B" w:rsidRDefault="007A012B" w:rsidP="007A012B">
      <w:pPr>
        <w:suppressAutoHyphens w:val="0"/>
        <w:ind w:left="360"/>
        <w:rPr>
          <w:b/>
          <w:sz w:val="22"/>
          <w:szCs w:val="22"/>
          <w:lang w:val="mk-MK" w:eastAsia="en-GB"/>
        </w:rPr>
      </w:pPr>
      <w:r w:rsidRPr="007A012B">
        <w:rPr>
          <w:b/>
          <w:sz w:val="22"/>
          <w:szCs w:val="22"/>
          <w:lang w:val="mk-MK" w:eastAsia="en-GB"/>
        </w:rPr>
        <w:t xml:space="preserve">Спецификација </w:t>
      </w:r>
      <w:r w:rsidRPr="007A012B">
        <w:rPr>
          <w:b/>
          <w:sz w:val="22"/>
          <w:szCs w:val="22"/>
          <w:lang w:val="en-US" w:eastAsia="en-GB"/>
        </w:rPr>
        <w:t xml:space="preserve">1 </w:t>
      </w:r>
      <w:r w:rsidRPr="007A012B">
        <w:rPr>
          <w:b/>
          <w:sz w:val="22"/>
          <w:szCs w:val="22"/>
          <w:lang w:val="mk-MK" w:eastAsia="en-GB"/>
        </w:rPr>
        <w:t xml:space="preserve">опфаќа: </w:t>
      </w:r>
    </w:p>
    <w:p w:rsidR="007A012B" w:rsidRPr="007A012B" w:rsidRDefault="007A012B" w:rsidP="007A012B">
      <w:pPr>
        <w:suppressAutoHyphens w:val="0"/>
        <w:jc w:val="both"/>
        <w:rPr>
          <w:rFonts w:eastAsia="Calibri"/>
          <w:iCs/>
          <w:color w:val="000000"/>
          <w:sz w:val="22"/>
          <w:szCs w:val="22"/>
          <w:lang w:val="mk-MK" w:eastAsia="en-US"/>
        </w:rPr>
      </w:pPr>
      <w:r w:rsidRPr="007A012B">
        <w:rPr>
          <w:rFonts w:eastAsia="Calibri"/>
          <w:iCs/>
          <w:color w:val="000000"/>
          <w:sz w:val="22"/>
          <w:szCs w:val="22"/>
          <w:lang w:val="mk-MK" w:eastAsia="en-US"/>
        </w:rPr>
        <w:t>1. Осигурување на недвижен и движен имот на Општина Кочани од пожар и некои други опасности:</w:t>
      </w:r>
    </w:p>
    <w:p w:rsidR="007A012B" w:rsidRPr="007A012B" w:rsidRDefault="007A012B" w:rsidP="00321C4B">
      <w:pPr>
        <w:numPr>
          <w:ilvl w:val="1"/>
          <w:numId w:val="4"/>
        </w:numPr>
        <w:suppressAutoHyphens w:val="0"/>
        <w:ind w:left="720"/>
        <w:jc w:val="both"/>
        <w:rPr>
          <w:sz w:val="22"/>
          <w:szCs w:val="22"/>
          <w:lang w:val="mk-MK" w:eastAsia="en-GB"/>
        </w:rPr>
      </w:pPr>
      <w:r w:rsidRPr="007A012B">
        <w:rPr>
          <w:sz w:val="22"/>
          <w:szCs w:val="22"/>
          <w:lang w:val="mk-MK" w:eastAsia="en-GB"/>
        </w:rPr>
        <w:t xml:space="preserve">Осигурување на </w:t>
      </w:r>
      <w:r w:rsidRPr="007A012B">
        <w:rPr>
          <w:sz w:val="22"/>
          <w:szCs w:val="22"/>
          <w:lang w:val="mk-MK" w:eastAsia="en-US"/>
        </w:rPr>
        <w:t>недвижен имот на Општина Кочани од пожар и некои други опасности,</w:t>
      </w:r>
    </w:p>
    <w:p w:rsidR="007A012B" w:rsidRPr="007A012B" w:rsidRDefault="007A012B" w:rsidP="00321C4B">
      <w:pPr>
        <w:numPr>
          <w:ilvl w:val="1"/>
          <w:numId w:val="4"/>
        </w:numPr>
        <w:suppressAutoHyphens w:val="0"/>
        <w:ind w:left="720"/>
        <w:jc w:val="both"/>
        <w:rPr>
          <w:sz w:val="22"/>
          <w:szCs w:val="22"/>
          <w:lang w:val="mk-MK" w:eastAsia="en-GB"/>
        </w:rPr>
      </w:pPr>
      <w:r w:rsidRPr="007A012B">
        <w:rPr>
          <w:sz w:val="22"/>
          <w:szCs w:val="22"/>
          <w:lang w:val="en-US" w:eastAsia="en-US"/>
        </w:rPr>
        <w:t xml:space="preserve">Осигурување на инвентар </w:t>
      </w:r>
      <w:r w:rsidRPr="007A012B">
        <w:rPr>
          <w:sz w:val="22"/>
          <w:szCs w:val="22"/>
          <w:lang w:val="mk-MK" w:eastAsia="en-US"/>
        </w:rPr>
        <w:t xml:space="preserve">и друга опрема </w:t>
      </w:r>
      <w:r w:rsidRPr="007A012B">
        <w:rPr>
          <w:sz w:val="22"/>
          <w:szCs w:val="22"/>
          <w:lang w:val="en-US" w:eastAsia="en-US"/>
        </w:rPr>
        <w:t>од пожар</w:t>
      </w:r>
      <w:r w:rsidRPr="007A012B">
        <w:rPr>
          <w:sz w:val="22"/>
          <w:szCs w:val="22"/>
          <w:lang w:val="mk-MK" w:eastAsia="en-US"/>
        </w:rPr>
        <w:t xml:space="preserve"> и некои други опасности,</w:t>
      </w:r>
    </w:p>
    <w:p w:rsidR="007A012B" w:rsidRPr="007A012B" w:rsidRDefault="007A012B" w:rsidP="00321C4B">
      <w:pPr>
        <w:numPr>
          <w:ilvl w:val="1"/>
          <w:numId w:val="4"/>
        </w:numPr>
        <w:suppressAutoHyphens w:val="0"/>
        <w:ind w:left="720"/>
        <w:jc w:val="both"/>
        <w:rPr>
          <w:sz w:val="22"/>
          <w:szCs w:val="22"/>
          <w:lang w:val="mk-MK" w:eastAsia="en-GB"/>
        </w:rPr>
      </w:pPr>
      <w:r w:rsidRPr="007A012B">
        <w:rPr>
          <w:sz w:val="22"/>
          <w:szCs w:val="22"/>
          <w:lang w:val="mk-MK" w:eastAsia="en-US"/>
        </w:rPr>
        <w:t>Осигурување на т</w:t>
      </w:r>
      <w:r w:rsidRPr="007A012B">
        <w:rPr>
          <w:sz w:val="22"/>
          <w:szCs w:val="22"/>
          <w:lang w:val="en-US" w:eastAsia="en-US"/>
        </w:rPr>
        <w:t>елефонска централа</w:t>
      </w:r>
      <w:r w:rsidRPr="007A012B">
        <w:rPr>
          <w:sz w:val="22"/>
          <w:szCs w:val="22"/>
          <w:lang w:val="mk-MK" w:eastAsia="en-US"/>
        </w:rPr>
        <w:t xml:space="preserve">, станица за полнење на електромобили и друга опрема </w:t>
      </w:r>
      <w:r w:rsidRPr="007A012B">
        <w:rPr>
          <w:sz w:val="22"/>
          <w:szCs w:val="22"/>
          <w:lang w:val="en-US" w:eastAsia="en-US"/>
        </w:rPr>
        <w:t>од пожар</w:t>
      </w:r>
      <w:r w:rsidRPr="007A012B">
        <w:rPr>
          <w:sz w:val="22"/>
          <w:szCs w:val="22"/>
          <w:lang w:val="mk-MK" w:eastAsia="en-US"/>
        </w:rPr>
        <w:t xml:space="preserve"> и некои други опасности,</w:t>
      </w:r>
    </w:p>
    <w:p w:rsidR="007A012B" w:rsidRPr="007A012B" w:rsidRDefault="007A012B" w:rsidP="00321C4B">
      <w:pPr>
        <w:numPr>
          <w:ilvl w:val="1"/>
          <w:numId w:val="4"/>
        </w:numPr>
        <w:suppressAutoHyphens w:val="0"/>
        <w:ind w:left="720"/>
        <w:jc w:val="both"/>
        <w:rPr>
          <w:sz w:val="22"/>
          <w:szCs w:val="22"/>
          <w:lang w:val="mk-MK" w:eastAsia="en-GB"/>
        </w:rPr>
      </w:pPr>
      <w:r w:rsidRPr="007A012B">
        <w:rPr>
          <w:sz w:val="22"/>
          <w:szCs w:val="22"/>
          <w:lang w:val="mk-MK" w:eastAsia="en-US"/>
        </w:rPr>
        <w:t>Осигурување на ски лифт 1 и ски лифт 3 од пожар некои други опасности (од основни ризици на осигурување),</w:t>
      </w:r>
    </w:p>
    <w:p w:rsidR="007A012B" w:rsidRPr="007A012B" w:rsidRDefault="007A012B" w:rsidP="00321C4B">
      <w:pPr>
        <w:numPr>
          <w:ilvl w:val="1"/>
          <w:numId w:val="4"/>
        </w:numPr>
        <w:suppressAutoHyphens w:val="0"/>
        <w:ind w:left="720"/>
        <w:jc w:val="both"/>
        <w:rPr>
          <w:sz w:val="22"/>
          <w:szCs w:val="22"/>
          <w:lang w:val="mk-MK" w:eastAsia="en-GB"/>
        </w:rPr>
      </w:pPr>
      <w:r w:rsidRPr="007A012B">
        <w:rPr>
          <w:sz w:val="22"/>
          <w:szCs w:val="22"/>
          <w:lang w:val="mk-MK" w:eastAsia="en-US"/>
        </w:rPr>
        <w:t>Осигурување на Агрометеоролошка станица за заштита на земјоделските култури и животната средина од пожар и некои други опасности (од основни ризици на осигурување) и</w:t>
      </w:r>
    </w:p>
    <w:p w:rsidR="007A012B" w:rsidRPr="007A012B" w:rsidRDefault="007A012B" w:rsidP="00321C4B">
      <w:pPr>
        <w:numPr>
          <w:ilvl w:val="1"/>
          <w:numId w:val="4"/>
        </w:numPr>
        <w:suppressAutoHyphens w:val="0"/>
        <w:ind w:left="720"/>
        <w:jc w:val="both"/>
        <w:rPr>
          <w:sz w:val="22"/>
          <w:szCs w:val="22"/>
          <w:lang w:val="mk-MK" w:eastAsia="en-GB"/>
        </w:rPr>
      </w:pPr>
      <w:r w:rsidRPr="007A012B">
        <w:rPr>
          <w:sz w:val="22"/>
          <w:szCs w:val="22"/>
          <w:lang w:val="mk-MK" w:eastAsia="en-GB"/>
        </w:rPr>
        <w:t xml:space="preserve">Осигурување на фотоволтаичен систем од пожар и некои други опасности </w:t>
      </w:r>
      <w:r w:rsidRPr="007A012B">
        <w:rPr>
          <w:sz w:val="22"/>
          <w:szCs w:val="22"/>
          <w:lang w:val="mk-MK" w:eastAsia="en-US"/>
        </w:rPr>
        <w:t>(од основни ризици на осигурување).</w:t>
      </w:r>
    </w:p>
    <w:p w:rsidR="007A012B" w:rsidRPr="007A012B" w:rsidRDefault="007A012B" w:rsidP="00321C4B">
      <w:pPr>
        <w:numPr>
          <w:ilvl w:val="0"/>
          <w:numId w:val="4"/>
        </w:numPr>
        <w:suppressAutoHyphens w:val="0"/>
        <w:rPr>
          <w:rFonts w:eastAsia="Calibri" w:cs="Calibri"/>
          <w:sz w:val="22"/>
          <w:szCs w:val="22"/>
          <w:lang w:val="mk-MK" w:eastAsia="en-US"/>
        </w:rPr>
      </w:pPr>
      <w:r w:rsidRPr="007A012B">
        <w:rPr>
          <w:rFonts w:eastAsia="Calibri" w:cs="Calibri"/>
          <w:sz w:val="22"/>
          <w:szCs w:val="22"/>
          <w:lang w:val="mk-MK" w:eastAsia="en-US"/>
        </w:rPr>
        <w:t>Спецификација за осигурување од ризик кршење машини,</w:t>
      </w:r>
    </w:p>
    <w:p w:rsidR="007A012B" w:rsidRPr="007A012B" w:rsidRDefault="007A012B" w:rsidP="00321C4B">
      <w:pPr>
        <w:numPr>
          <w:ilvl w:val="0"/>
          <w:numId w:val="4"/>
        </w:numPr>
        <w:suppressAutoHyphens w:val="0"/>
        <w:jc w:val="both"/>
        <w:rPr>
          <w:rFonts w:eastAsia="Calibri" w:cs="Calibri"/>
          <w:iCs/>
          <w:sz w:val="22"/>
          <w:szCs w:val="22"/>
          <w:lang w:val="mk-MK" w:eastAsia="en-US"/>
        </w:rPr>
      </w:pPr>
      <w:r w:rsidRPr="007A012B">
        <w:rPr>
          <w:rFonts w:eastAsia="Calibri" w:cs="Calibri"/>
          <w:sz w:val="22"/>
          <w:szCs w:val="22"/>
          <w:lang w:val="mk-MK" w:eastAsia="en-US"/>
        </w:rPr>
        <w:t xml:space="preserve">Спецификација за осигурување на опрема во </w:t>
      </w:r>
      <w:r w:rsidRPr="007A012B">
        <w:rPr>
          <w:rFonts w:eastAsia="Calibri" w:cs="Calibri"/>
          <w:iCs/>
          <w:sz w:val="22"/>
          <w:szCs w:val="22"/>
          <w:lang w:val="mk-MK" w:eastAsia="en-US"/>
        </w:rPr>
        <w:t>„Туристички инфо центар Пониква“  од провална кражба и разбојништво,</w:t>
      </w:r>
    </w:p>
    <w:p w:rsidR="007A012B" w:rsidRPr="007A012B" w:rsidRDefault="007A012B" w:rsidP="00321C4B">
      <w:pPr>
        <w:numPr>
          <w:ilvl w:val="0"/>
          <w:numId w:val="4"/>
        </w:numPr>
        <w:suppressAutoHyphens w:val="0"/>
        <w:jc w:val="both"/>
        <w:rPr>
          <w:rFonts w:eastAsia="Calibri"/>
          <w:smallCaps/>
          <w:sz w:val="22"/>
          <w:szCs w:val="22"/>
          <w:u w:val="single"/>
          <w:lang w:val="mk-MK" w:eastAsia="en-US"/>
        </w:rPr>
      </w:pPr>
      <w:r w:rsidRPr="007A012B">
        <w:rPr>
          <w:rFonts w:eastAsia="Calibri"/>
          <w:smallCaps/>
          <w:sz w:val="22"/>
          <w:szCs w:val="22"/>
          <w:u w:val="single"/>
          <w:lang w:val="mk-MK" w:eastAsia="en-US"/>
        </w:rPr>
        <w:t>Спецификација за комбинирано осигурување на компјутери и компјутерска опрема од ризиците пожар и некои други опасности, кршење машини, провална кражба и разбојништво, со откупена амортизација и без франшиза,</w:t>
      </w:r>
    </w:p>
    <w:p w:rsidR="007A012B" w:rsidRPr="007A012B" w:rsidRDefault="007A012B" w:rsidP="00321C4B">
      <w:pPr>
        <w:numPr>
          <w:ilvl w:val="0"/>
          <w:numId w:val="4"/>
        </w:numPr>
        <w:suppressAutoHyphens w:val="0"/>
        <w:jc w:val="both"/>
        <w:rPr>
          <w:rFonts w:eastAsia="Calibri"/>
          <w:smallCaps/>
          <w:sz w:val="22"/>
          <w:szCs w:val="22"/>
          <w:u w:val="single"/>
          <w:lang w:val="mk-MK" w:eastAsia="en-US"/>
        </w:rPr>
      </w:pPr>
      <w:r w:rsidRPr="007A012B">
        <w:rPr>
          <w:rFonts w:eastAsia="Calibri"/>
          <w:smallCaps/>
          <w:sz w:val="22"/>
          <w:szCs w:val="22"/>
          <w:u w:val="single"/>
          <w:lang w:val="mk-MK" w:eastAsia="en-US"/>
        </w:rPr>
        <w:t>Спецификација за потполно каско осигурување на возилата сопственост на Општина Кочани без франшиза и без ризик кражба и</w:t>
      </w:r>
    </w:p>
    <w:p w:rsidR="007A012B" w:rsidRPr="007A012B" w:rsidRDefault="007A012B" w:rsidP="00321C4B">
      <w:pPr>
        <w:numPr>
          <w:ilvl w:val="0"/>
          <w:numId w:val="4"/>
        </w:numPr>
        <w:suppressAutoHyphens w:val="0"/>
        <w:jc w:val="both"/>
        <w:rPr>
          <w:rFonts w:eastAsia="Calibri"/>
          <w:smallCaps/>
          <w:sz w:val="22"/>
          <w:szCs w:val="22"/>
          <w:u w:val="single"/>
          <w:lang w:val="mk-MK" w:eastAsia="en-US"/>
        </w:rPr>
      </w:pPr>
      <w:r w:rsidRPr="007A012B">
        <w:rPr>
          <w:rFonts w:eastAsia="Calibri"/>
          <w:smallCaps/>
          <w:sz w:val="22"/>
          <w:szCs w:val="22"/>
          <w:u w:val="single"/>
          <w:lang w:val="mk-MK" w:eastAsia="en-US"/>
        </w:rPr>
        <w:t>Спецификација за колективно осигурување на вработени во Општина Кочани (</w:t>
      </w:r>
      <w:r w:rsidRPr="007A012B">
        <w:rPr>
          <w:rFonts w:eastAsia="Calibri" w:cs="Calibri"/>
          <w:sz w:val="22"/>
          <w:szCs w:val="22"/>
          <w:lang w:val="mk-MK" w:eastAsia="en-US"/>
        </w:rPr>
        <w:t>општинска администрација, помошно технички лица, ангажирани лица преку АПВ, работници за вршење на јавни работи, вработени во ТППЕ- Кочани)</w:t>
      </w:r>
      <w:r w:rsidRPr="007A012B">
        <w:rPr>
          <w:rFonts w:eastAsia="Calibri"/>
          <w:smallCaps/>
          <w:sz w:val="22"/>
          <w:szCs w:val="22"/>
          <w:u w:val="single"/>
          <w:lang w:val="mk-MK" w:eastAsia="en-US"/>
        </w:rPr>
        <w:t>.</w:t>
      </w:r>
    </w:p>
    <w:p w:rsidR="007A012B" w:rsidRPr="007A012B" w:rsidRDefault="007A012B" w:rsidP="007A012B">
      <w:pPr>
        <w:tabs>
          <w:tab w:val="left" w:pos="4395"/>
        </w:tabs>
        <w:suppressAutoHyphens w:val="0"/>
        <w:rPr>
          <w:b/>
          <w:sz w:val="22"/>
          <w:szCs w:val="22"/>
          <w:lang w:val="en-US" w:eastAsia="en-GB"/>
        </w:rPr>
      </w:pPr>
      <w:r w:rsidRPr="007A012B">
        <w:rPr>
          <w:b/>
          <w:sz w:val="22"/>
          <w:szCs w:val="22"/>
          <w:lang w:val="en-US" w:eastAsia="en-GB"/>
        </w:rPr>
        <w:tab/>
      </w:r>
    </w:p>
    <w:p w:rsidR="007A012B" w:rsidRPr="007A012B" w:rsidRDefault="007A012B" w:rsidP="007A012B">
      <w:pPr>
        <w:suppressAutoHyphens w:val="0"/>
        <w:jc w:val="both"/>
        <w:rPr>
          <w:b/>
          <w:sz w:val="22"/>
          <w:szCs w:val="22"/>
          <w:lang w:val="mk-MK" w:eastAsia="en-GB"/>
        </w:rPr>
      </w:pPr>
      <w:r w:rsidRPr="007A012B">
        <w:rPr>
          <w:bCs/>
          <w:sz w:val="22"/>
          <w:szCs w:val="22"/>
          <w:lang w:val="mk-MK" w:eastAsia="en-US"/>
        </w:rPr>
        <w:t>Осигурувањето на недвижниот и движниот имот на Општина Кочани задолжително да опфаќа</w:t>
      </w:r>
      <w:r w:rsidRPr="007A012B">
        <w:rPr>
          <w:b/>
          <w:sz w:val="22"/>
          <w:szCs w:val="22"/>
          <w:lang w:val="mk-MK" w:eastAsia="en-US"/>
        </w:rPr>
        <w:t xml:space="preserve"> </w:t>
      </w:r>
      <w:r w:rsidRPr="007A012B">
        <w:rPr>
          <w:color w:val="000000"/>
          <w:sz w:val="22"/>
          <w:szCs w:val="22"/>
          <w:lang w:val="mk-MK" w:eastAsia="en-US"/>
        </w:rPr>
        <w:t>о</w:t>
      </w:r>
      <w:r w:rsidRPr="007A012B">
        <w:rPr>
          <w:color w:val="000000"/>
          <w:sz w:val="22"/>
          <w:szCs w:val="22"/>
          <w:lang w:val="en-US" w:eastAsia="en-US"/>
        </w:rPr>
        <w:t>сигурување од пожар  и природни непогоди,</w:t>
      </w:r>
      <w:r w:rsidRPr="007A012B">
        <w:rPr>
          <w:color w:val="000000"/>
          <w:sz w:val="22"/>
          <w:szCs w:val="22"/>
          <w:lang w:val="mk-MK" w:eastAsia="en-US"/>
        </w:rPr>
        <w:t xml:space="preserve"> и тоа осигурување од следните основни ризици на осигурување:</w:t>
      </w:r>
    </w:p>
    <w:p w:rsidR="007A012B" w:rsidRPr="007A012B" w:rsidRDefault="007A012B" w:rsidP="00321C4B">
      <w:pPr>
        <w:numPr>
          <w:ilvl w:val="0"/>
          <w:numId w:val="5"/>
        </w:numPr>
        <w:suppressAutoHyphens w:val="0"/>
        <w:rPr>
          <w:rFonts w:eastAsia="Calibri" w:cs="Calibri"/>
          <w:sz w:val="22"/>
          <w:szCs w:val="22"/>
          <w:lang w:val="mk-MK" w:eastAsia="en-US"/>
        </w:rPr>
      </w:pPr>
      <w:r w:rsidRPr="007A012B">
        <w:rPr>
          <w:rFonts w:eastAsia="Calibri" w:cs="Calibri"/>
          <w:sz w:val="22"/>
          <w:szCs w:val="22"/>
          <w:lang w:val="mk-MK" w:eastAsia="en-US"/>
        </w:rPr>
        <w:t>Пожар и удар на гром;</w:t>
      </w:r>
    </w:p>
    <w:p w:rsidR="007A012B" w:rsidRPr="007A012B" w:rsidRDefault="007A012B" w:rsidP="00321C4B">
      <w:pPr>
        <w:numPr>
          <w:ilvl w:val="0"/>
          <w:numId w:val="5"/>
        </w:numPr>
        <w:suppressAutoHyphens w:val="0"/>
        <w:rPr>
          <w:rFonts w:eastAsia="Calibri" w:cs="Calibri"/>
          <w:sz w:val="22"/>
          <w:szCs w:val="22"/>
          <w:lang w:val="mk-MK" w:eastAsia="en-US"/>
        </w:rPr>
      </w:pPr>
      <w:r w:rsidRPr="007A012B">
        <w:rPr>
          <w:rFonts w:eastAsia="Calibri" w:cs="Calibri"/>
          <w:sz w:val="22"/>
          <w:szCs w:val="22"/>
          <w:lang w:val="mk-MK" w:eastAsia="en-US"/>
        </w:rPr>
        <w:t>Експлозија, освен експлозија на нуклеарна енергија, доколку поинаку не е договорено;</w:t>
      </w:r>
    </w:p>
    <w:p w:rsidR="007A012B" w:rsidRPr="007A012B" w:rsidRDefault="007A012B" w:rsidP="00321C4B">
      <w:pPr>
        <w:numPr>
          <w:ilvl w:val="0"/>
          <w:numId w:val="5"/>
        </w:numPr>
        <w:suppressAutoHyphens w:val="0"/>
        <w:rPr>
          <w:rFonts w:eastAsia="Calibri" w:cs="Calibri"/>
          <w:sz w:val="22"/>
          <w:szCs w:val="22"/>
          <w:lang w:val="mk-MK" w:eastAsia="en-US"/>
        </w:rPr>
      </w:pPr>
      <w:r w:rsidRPr="007A012B">
        <w:rPr>
          <w:rFonts w:eastAsia="Calibri" w:cs="Calibri"/>
          <w:sz w:val="22"/>
          <w:szCs w:val="22"/>
          <w:lang w:val="mk-MK" w:eastAsia="en-US"/>
        </w:rPr>
        <w:t>Излевање на вода од водоводна и канализациона инсталација;</w:t>
      </w:r>
    </w:p>
    <w:p w:rsidR="007A012B" w:rsidRPr="007A012B" w:rsidRDefault="007A012B" w:rsidP="00321C4B">
      <w:pPr>
        <w:numPr>
          <w:ilvl w:val="0"/>
          <w:numId w:val="5"/>
        </w:numPr>
        <w:suppressAutoHyphens w:val="0"/>
        <w:rPr>
          <w:rFonts w:eastAsia="Calibri" w:cs="Calibri"/>
          <w:sz w:val="22"/>
          <w:szCs w:val="22"/>
          <w:lang w:val="mk-MK" w:eastAsia="en-US"/>
        </w:rPr>
      </w:pPr>
      <w:r w:rsidRPr="007A012B">
        <w:rPr>
          <w:rFonts w:eastAsia="Calibri" w:cs="Calibri"/>
          <w:sz w:val="22"/>
          <w:szCs w:val="22"/>
          <w:lang w:val="mk-MK" w:eastAsia="en-US"/>
        </w:rPr>
        <w:t xml:space="preserve">Луња, </w:t>
      </w:r>
    </w:p>
    <w:p w:rsidR="007A012B" w:rsidRPr="007A012B" w:rsidRDefault="007A012B" w:rsidP="00321C4B">
      <w:pPr>
        <w:numPr>
          <w:ilvl w:val="0"/>
          <w:numId w:val="5"/>
        </w:numPr>
        <w:suppressAutoHyphens w:val="0"/>
        <w:rPr>
          <w:rFonts w:eastAsia="Calibri" w:cs="Calibri"/>
          <w:sz w:val="22"/>
          <w:szCs w:val="22"/>
          <w:lang w:val="mk-MK" w:eastAsia="en-US"/>
        </w:rPr>
      </w:pPr>
      <w:r w:rsidRPr="007A012B">
        <w:rPr>
          <w:rFonts w:eastAsia="Calibri" w:cs="Calibri"/>
          <w:sz w:val="22"/>
          <w:szCs w:val="22"/>
          <w:lang w:val="mk-MK" w:eastAsia="en-US"/>
        </w:rPr>
        <w:t xml:space="preserve">Град; </w:t>
      </w:r>
    </w:p>
    <w:p w:rsidR="007A012B" w:rsidRPr="007A012B" w:rsidRDefault="007A012B" w:rsidP="00321C4B">
      <w:pPr>
        <w:numPr>
          <w:ilvl w:val="0"/>
          <w:numId w:val="5"/>
        </w:numPr>
        <w:suppressAutoHyphens w:val="0"/>
        <w:rPr>
          <w:rFonts w:eastAsia="Calibri" w:cs="Calibri"/>
          <w:sz w:val="22"/>
          <w:szCs w:val="22"/>
          <w:lang w:val="mk-MK" w:eastAsia="en-US"/>
        </w:rPr>
      </w:pPr>
      <w:r w:rsidRPr="007A012B">
        <w:rPr>
          <w:rFonts w:eastAsia="Calibri" w:cs="Calibri"/>
          <w:sz w:val="22"/>
          <w:szCs w:val="22"/>
          <w:lang w:val="mk-MK" w:eastAsia="en-US"/>
        </w:rPr>
        <w:t>Удар со сопствено моторно возило и сопствена подвижна работна машина во градежниот објект;</w:t>
      </w:r>
    </w:p>
    <w:p w:rsidR="007A012B" w:rsidRPr="007A012B" w:rsidRDefault="007A012B" w:rsidP="00321C4B">
      <w:pPr>
        <w:numPr>
          <w:ilvl w:val="0"/>
          <w:numId w:val="5"/>
        </w:numPr>
        <w:suppressAutoHyphens w:val="0"/>
        <w:rPr>
          <w:rFonts w:eastAsia="Calibri" w:cs="Calibri"/>
          <w:sz w:val="22"/>
          <w:szCs w:val="22"/>
          <w:lang w:val="mk-MK" w:eastAsia="en-US"/>
        </w:rPr>
      </w:pPr>
      <w:r w:rsidRPr="007A012B">
        <w:rPr>
          <w:rFonts w:eastAsia="Calibri" w:cs="Calibri"/>
          <w:sz w:val="22"/>
          <w:szCs w:val="22"/>
          <w:lang w:val="mk-MK" w:eastAsia="en-US"/>
        </w:rPr>
        <w:t>Паѓање на воздушни летала;</w:t>
      </w:r>
    </w:p>
    <w:p w:rsidR="007A012B" w:rsidRPr="007A012B" w:rsidRDefault="007A012B" w:rsidP="00321C4B">
      <w:pPr>
        <w:numPr>
          <w:ilvl w:val="0"/>
          <w:numId w:val="5"/>
        </w:numPr>
        <w:suppressAutoHyphens w:val="0"/>
        <w:rPr>
          <w:rFonts w:eastAsia="Calibri" w:cs="Calibri"/>
          <w:sz w:val="22"/>
          <w:szCs w:val="22"/>
          <w:lang w:val="mk-MK" w:eastAsia="en-US"/>
        </w:rPr>
      </w:pPr>
      <w:r w:rsidRPr="007A012B">
        <w:rPr>
          <w:rFonts w:eastAsia="Calibri" w:cs="Calibri"/>
          <w:sz w:val="22"/>
          <w:szCs w:val="22"/>
          <w:lang w:val="mk-MK" w:eastAsia="en-US"/>
        </w:rPr>
        <w:t>Манифестации и демонстрации.</w:t>
      </w:r>
    </w:p>
    <w:p w:rsidR="007A012B" w:rsidRPr="007A012B" w:rsidRDefault="007A012B" w:rsidP="007A012B">
      <w:pPr>
        <w:suppressAutoHyphens w:val="0"/>
        <w:spacing w:before="240" w:after="60"/>
        <w:jc w:val="both"/>
        <w:outlineLvl w:val="0"/>
        <w:rPr>
          <w:b/>
          <w:bCs/>
          <w:kern w:val="28"/>
          <w:sz w:val="22"/>
          <w:szCs w:val="22"/>
          <w:lang w:val="mk-MK" w:eastAsia="en-GB"/>
        </w:rPr>
      </w:pPr>
      <w:r w:rsidRPr="007A012B">
        <w:rPr>
          <w:b/>
          <w:bCs/>
          <w:kern w:val="28"/>
          <w:sz w:val="22"/>
          <w:szCs w:val="22"/>
          <w:highlight w:val="yellow"/>
          <w:lang w:val="en-US" w:eastAsia="en-GB"/>
        </w:rPr>
        <w:t>1.</w:t>
      </w:r>
      <w:r w:rsidRPr="007A012B">
        <w:rPr>
          <w:b/>
          <w:bCs/>
          <w:kern w:val="28"/>
          <w:sz w:val="22"/>
          <w:szCs w:val="22"/>
          <w:highlight w:val="yellow"/>
          <w:lang w:val="mk-MK" w:eastAsia="en-GB"/>
        </w:rPr>
        <w:t>1.Осигурување на недвижен имот на Општина Кочани од пожар и некои други опасности</w:t>
      </w:r>
      <w:r w:rsidRPr="007A012B">
        <w:rPr>
          <w:b/>
          <w:bCs/>
          <w:kern w:val="28"/>
          <w:sz w:val="22"/>
          <w:szCs w:val="22"/>
          <w:lang w:val="mk-MK" w:eastAsia="en-GB"/>
        </w:rPr>
        <w:t>:</w:t>
      </w:r>
    </w:p>
    <w:tbl>
      <w:tblPr>
        <w:tblW w:w="10314" w:type="dxa"/>
        <w:tblInd w:w="-34" w:type="dxa"/>
        <w:tblLook w:val="04A0" w:firstRow="1" w:lastRow="0" w:firstColumn="1" w:lastColumn="0" w:noHBand="0" w:noVBand="1"/>
      </w:tblPr>
      <w:tblGrid>
        <w:gridCol w:w="902"/>
        <w:gridCol w:w="6327"/>
        <w:gridCol w:w="1706"/>
        <w:gridCol w:w="1379"/>
      </w:tblGrid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Ред.бр.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color w:val="000000"/>
                <w:sz w:val="22"/>
                <w:szCs w:val="22"/>
                <w:lang w:val="mk-MK" w:eastAsia="en-US"/>
              </w:rPr>
              <w:t>1.1 Објекти од бетон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Вредност во МКД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Годишна премија</w:t>
            </w: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Имотен лист 13185 КП11999, КО Кочани ул.Маршал Тито 29 Кочани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Зграда МКЦ (сала + канцеларии)-247м2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И.Л.6142 КП 11999 КО Кочани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color w:val="00B05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Објект намена- зграда за култура, уметност и информации  со помошни простории  (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работнички универзитет старото Ленин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)-362м2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8.954.064,00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Имотен лист 13185 КП9720 КО Кочани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Зграда ЈП (пазар)  ул.Гоце Делчев 96м2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4.297.349,00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Имотен лист 13185 КП11592 КО Кочани 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lastRenderedPageBreak/>
              <w:t xml:space="preserve">Асном (дел од објект)  зграда  1 (404 м2)-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 (телевизија, радио)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lastRenderedPageBreak/>
              <w:t>7.198.061,00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И.Л.13185 КО Кочани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Зграда на Општина Кочани  -нова Општинска зграда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color w:val="FF000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КП11791 ( стар дел-) 65 м2-приземје, просторија 6м2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КП11790 Зграда 1 - општинска зграда ( 1 кат ) -  289 м2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color w:val="00B05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КП11790 Зграда 1 - општинска зграда ( 2 кат ) -  160 м2)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8.794.525,00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И.Л. 13185 КО Кочани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КП 11791, Објект-Гаражи на Општина Кочани-67м2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1.221.042,00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Зграда1 –општинска зграда (пензионерски клуб-155м2 )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/>
                <w:iCs/>
                <w:sz w:val="22"/>
                <w:szCs w:val="22"/>
                <w:lang w:val="mk-MK" w:eastAsia="en-US"/>
              </w:rPr>
              <w:t>(Простор опишан во Одлука за размена бр.07-1365/1 од 18.6.2009 г.  кој се наоѓа на ул. Борис Трајковски (поранешна Карл Маркс) и тоа: пензионерски клуб 93,40м2, канцеларии 2 со површина од 35,80 м2, санитарен чвор 20,76 м2, дел од ходник 4,6 м2)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2.373.592,00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540"/>
        </w:trPr>
        <w:tc>
          <w:tcPr>
            <w:tcW w:w="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И.Л.13185 КП15008/1 КО Кочани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color w:val="00B05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зграда 3 филтер станица- 673м2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9.479.551,00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зграда 4 филтер станица- 506м2</w:t>
            </w:r>
          </w:p>
        </w:tc>
        <w:tc>
          <w:tcPr>
            <w:tcW w:w="170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6.690.363,00</w:t>
            </w:r>
          </w:p>
        </w:tc>
        <w:tc>
          <w:tcPr>
            <w:tcW w:w="137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И.Л.13185 КП12037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Зграда 1 Матично (Совет) 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1.372.307,00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И.Л.13185 КП12059 КО Кочани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канцеларија детска заштита (сега шаховски клуб) дел од објект на ул.Љупчо Сантов  64 м2 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980.064,00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И.Л.13185 КП9468  КО Кочани-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Етно куќа 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7.649.572,00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И.Л.13185 КП13709  КО Кочани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Старо музичко школо (штаб ВМРО)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2.398.880,00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И.Л.13185 КП13710  КО Кочани 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Ловен дом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3.604.733,00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 3186, Кп 6225/1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Објекти Оризари (општинска зграда-нова), 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(приземје 581м2, кат 144м2)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7.389.512,00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 3186 Кп 6617,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Стара општина Оризари – куќа 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327.833,00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И.Л. 325 Кп 3560 КО Грдовци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Објект 1 намена месна заедница (дом на култура)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1.593.555,00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 591 КП1144/2 КО Мојанци 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Зграда 2- с.Мојанци                             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917.217,00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И.Л. 372 КП 1382 КО Прибачево ,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објект Месна заедница – с. Прибачево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  <w:t>1.184.475,00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 1445 КО Тркање КП 6096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објект 1 намена месни заедници 51м2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И.Л.1444 КО Тркање КП 6096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објект 1 намена месни заедници 193м2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  <w:t>1.100.377,00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И.Л. 13185 КП 11808/2 КО Кочани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Зграда – УРБАНА ЕДИНИЦА бр7.- 57 м2, ул.Гоце Делчев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872.869,00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И.Л. 13185 КП 13505 КО Кочани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Зграда – УРБАНА ЕДИНИЦА бр.8-  60 м2, УЛ .Димитар Влахов 58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  <w:t>1.986.039,00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И.Л. 13185 КП 14428 КО Кочани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Зграда – УРБАНА ЕДИНИЦА бр1,  ул.Македонска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  <w:t>1.367.434,00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И.Л.97  КП 1827/2, КО Горни Подлог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Објект-просторија во зграда на Месна заедница- 60м2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  <w:t>901.912,00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both"/>
              <w:rPr>
                <w:sz w:val="22"/>
                <w:szCs w:val="22"/>
                <w:lang w:val="mk-MK" w:eastAsia="en-US"/>
              </w:rPr>
            </w:pPr>
            <w:r w:rsidRPr="007A012B">
              <w:rPr>
                <w:b/>
                <w:sz w:val="22"/>
                <w:szCs w:val="22"/>
                <w:lang w:val="mk-MK" w:eastAsia="en-US"/>
              </w:rPr>
              <w:t>О</w:t>
            </w:r>
            <w:r w:rsidRPr="007A012B">
              <w:rPr>
                <w:b/>
                <w:sz w:val="22"/>
                <w:szCs w:val="22"/>
                <w:lang w:val="en-US" w:eastAsia="en-US"/>
              </w:rPr>
              <w:t>бјект во с.Долни Подлог- Кочани</w:t>
            </w:r>
            <w:r w:rsidRPr="007A012B">
              <w:rPr>
                <w:sz w:val="22"/>
                <w:szCs w:val="22"/>
                <w:lang w:val="en-US" w:eastAsia="en-US"/>
              </w:rPr>
              <w:t xml:space="preserve">, сопственост на Oпштина Кочани, заведен во Имотен лист бр.894 КО Долни Подлог: </w:t>
            </w:r>
          </w:p>
          <w:p w:rsidR="007A012B" w:rsidRPr="007A012B" w:rsidRDefault="007A012B" w:rsidP="007A012B">
            <w:pPr>
              <w:suppressAutoHyphens w:val="0"/>
              <w:jc w:val="both"/>
              <w:rPr>
                <w:sz w:val="22"/>
                <w:szCs w:val="22"/>
                <w:lang w:val="mk-MK" w:eastAsia="en-US"/>
              </w:rPr>
            </w:pPr>
            <w:r w:rsidRPr="007A012B">
              <w:rPr>
                <w:sz w:val="22"/>
                <w:szCs w:val="22"/>
                <w:lang w:val="en-US" w:eastAsia="en-US"/>
              </w:rPr>
              <w:t>КП.бр.1791/2, адреса:УЛ2бр., зграда 1, згради во земјоделство и шумарство, влез1, кат ПР, со површина од 244м</w:t>
            </w:r>
            <w:r w:rsidRPr="007A012B">
              <w:rPr>
                <w:sz w:val="22"/>
                <w:szCs w:val="22"/>
                <w:vertAlign w:val="superscript"/>
                <w:lang w:val="en-US" w:eastAsia="en-US"/>
              </w:rPr>
              <w:t xml:space="preserve">2 </w:t>
            </w:r>
            <w:r w:rsidRPr="007A012B">
              <w:rPr>
                <w:sz w:val="22"/>
                <w:szCs w:val="22"/>
                <w:lang w:val="mk-MK" w:eastAsia="en-US"/>
              </w:rPr>
              <w:t>;</w:t>
            </w:r>
          </w:p>
          <w:p w:rsidR="007A012B" w:rsidRPr="007A012B" w:rsidRDefault="007A012B" w:rsidP="007A012B">
            <w:pPr>
              <w:suppressAutoHyphens w:val="0"/>
              <w:jc w:val="both"/>
              <w:rPr>
                <w:b/>
                <w:sz w:val="22"/>
                <w:szCs w:val="22"/>
                <w:lang w:val="en-US" w:eastAsia="en-US"/>
              </w:rPr>
            </w:pPr>
            <w:r w:rsidRPr="007A012B">
              <w:rPr>
                <w:sz w:val="22"/>
                <w:szCs w:val="22"/>
                <w:lang w:val="en-US" w:eastAsia="en-US"/>
              </w:rPr>
              <w:t xml:space="preserve">КП.бр.1791/2 адреса:УЛ2бр., зграда 1, згради во земјоделство и </w:t>
            </w:r>
            <w:r w:rsidRPr="007A012B">
              <w:rPr>
                <w:sz w:val="22"/>
                <w:szCs w:val="22"/>
                <w:lang w:val="en-US" w:eastAsia="en-US"/>
              </w:rPr>
              <w:lastRenderedPageBreak/>
              <w:t>шумарство, влез2, кат ПР, со површина од 46м</w:t>
            </w:r>
            <w:r w:rsidRPr="007A012B">
              <w:rPr>
                <w:sz w:val="22"/>
                <w:szCs w:val="22"/>
                <w:vertAlign w:val="superscript"/>
                <w:lang w:val="en-US" w:eastAsia="en-US"/>
              </w:rPr>
              <w:t>2</w:t>
            </w:r>
            <w:r w:rsidRPr="007A012B">
              <w:rPr>
                <w:sz w:val="22"/>
                <w:szCs w:val="22"/>
                <w:lang w:val="mk-MK" w:eastAsia="en-US"/>
              </w:rPr>
              <w:t>;</w:t>
            </w:r>
            <w:r w:rsidRPr="007A012B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КП.бр.1791/2, адреса:УЛ2бр., зграда 1, згради во земјоделство и шумарство, влез3, кат ПР, со површина од 14м</w:t>
            </w:r>
            <w:r w:rsidRPr="007A012B">
              <w:rPr>
                <w:rFonts w:eastAsia="Calibri" w:cs="Calibri"/>
                <w:sz w:val="22"/>
                <w:szCs w:val="22"/>
                <w:vertAlign w:val="superscript"/>
                <w:lang w:val="mk-MK" w:eastAsia="en-US"/>
              </w:rPr>
              <w:t>2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(се со вкупна површина од 304 м2)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  <w:lastRenderedPageBreak/>
              <w:t>2.842.108,00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И.Л.224 КП 1526/2  КО Јастребник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(објект намена-училишта и научно институции (Етно куќа) 85м2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  <w:t>472.650,00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525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И.Л.904 КО Бели  (кај Дабот)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color w:val="00B05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КП 606/1 објект 2 В3-10 други објекти од култура 58м2 место Радев Дол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  <w:t>717.565,00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КП 606/1 објект 3 В3-10 други објекти од култура 35м2 место Радев Дол</w:t>
            </w:r>
          </w:p>
        </w:tc>
        <w:tc>
          <w:tcPr>
            <w:tcW w:w="1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  <w:t>469.890,00</w:t>
            </w: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КП 606/1 објект 4 В3-10 други објекти од култура 15м2 место Радев Дол</w:t>
            </w:r>
          </w:p>
        </w:tc>
        <w:tc>
          <w:tcPr>
            <w:tcW w:w="1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  <w:t>342.946,00</w:t>
            </w: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Фонтана во ГТЦ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4.477.458,00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Објект на Пониква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: „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Туристички инфо центар Пониква “</w:t>
            </w:r>
          </w:p>
          <w:p w:rsidR="007A012B" w:rsidRPr="007A012B" w:rsidRDefault="007A012B" w:rsidP="007A012B">
            <w:pPr>
              <w:suppressAutoHyphens w:val="0"/>
              <w:jc w:val="both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0"/>
                <w:szCs w:val="20"/>
                <w:lang w:val="mk-MK" w:eastAsia="en-US"/>
              </w:rPr>
              <w:t>(вредноста е утврдена согласно Записник за примопредавање 0302-47/1 од 20.02.2017 година со конечна ситуација за извршени работи и Одлука бр.0201-63/1 од 27.02.2017 година за преотстапување на адаптиран објект)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3.332.509,00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 7094 КП 11761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Спортска сала –Партизан (над Општината)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(Податоци по имотен лист: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11761 објект 3 намена зграда за физ.култура и рекреација 19м2, ПР , место Р.Кратовче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11761 објект 3 намена помошни простории 19м2, ПО, место Р.Кратовче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11761 објект 4 намена зграда за физ.култура и рекреација 29м2, ПР , место Р.Кратовче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11761 објект 1 намена зграда за физ.култура и рекреација 265м2, кат 01, место Р.Кратовче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11761 објект 2 намена зграда за физ.култура и рекреација 16м2, ПР , место Р.Кратовче)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5.920.517,00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И.Л. 7094 КП 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13542/2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Спортска сала „БК СПАРТАК“,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Податоци по имотен лист: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КП бр.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13542/2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,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објект 2, намена зграда за физичка култура и рекреација, површина  361м2, , место Ленинова, кат 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22.720.000,00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12B" w:rsidRPr="007A012B" w:rsidRDefault="007A012B" w:rsidP="00321C4B">
            <w:pPr>
              <w:numPr>
                <w:ilvl w:val="0"/>
                <w:numId w:val="6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Недвижни ствари кои се наоѓаат на ул.„Љ.Сантов“ Кочани на КП бр.11592 КО Кочани, запишани во И.Л. бр.20475 и тоа: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зграда 1, влез 02, кат 01, В1-7, ДПД со внатрешна површина од 696 м2;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зграда 2, влез 01, кат 01, В1-7, ДПД со внатрешна површина од 209 м2;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зграда 2, влез 01, кат ПО, В1-7, ДПД со внатрешна површина од 172 м2;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зграда 2, влез 01, кат ПР, В1-7, ДПД со внатрешна површина од 741 м2.</w:t>
            </w:r>
          </w:p>
          <w:p w:rsidR="007A012B" w:rsidRPr="007A012B" w:rsidRDefault="007A012B" w:rsidP="007A012B">
            <w:pPr>
              <w:suppressAutoHyphens w:val="0"/>
              <w:jc w:val="both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0"/>
                <w:szCs w:val="20"/>
                <w:lang w:val="mk-MK" w:eastAsia="en-US"/>
              </w:rPr>
              <w:t>Недвижните ствари се дадени на трајно користење на Општина Кочани со Одлука за престанок и за давање на трајно користење на недвижни ствари на општина Кочани број 45-10138/1 од 28 декември 2019 година донесена од Владата на Република Северна Македонија.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Cs/>
                <w:iCs/>
                <w:sz w:val="22"/>
                <w:szCs w:val="22"/>
                <w:lang w:val="mk-MK" w:eastAsia="en-US"/>
              </w:rPr>
              <w:t xml:space="preserve">70.109.218,00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bCs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44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Вкупна  сума за осигурување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color w:val="000000"/>
                <w:sz w:val="22"/>
                <w:szCs w:val="22"/>
                <w:lang w:val="mk-MK" w:eastAsia="mk-MK"/>
              </w:rPr>
            </w:pPr>
            <w:r w:rsidRPr="007A012B">
              <w:rPr>
                <w:color w:val="000000"/>
                <w:sz w:val="22"/>
                <w:szCs w:val="22"/>
                <w:lang w:val="en-US" w:eastAsia="en-US"/>
              </w:rPr>
              <w:t>194.060.187,00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7A012B" w:rsidRPr="007A012B" w:rsidRDefault="007A012B" w:rsidP="007A012B">
            <w:pPr>
              <w:suppressAutoHyphens w:val="0"/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A012B" w:rsidRPr="007A012B" w:rsidTr="007A012B">
        <w:trPr>
          <w:trHeight w:val="244"/>
        </w:trPr>
        <w:tc>
          <w:tcPr>
            <w:tcW w:w="8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012B" w:rsidRPr="007A012B" w:rsidRDefault="007A012B" w:rsidP="007A012B">
            <w:pPr>
              <w:suppressAutoHyphens w:val="0"/>
              <w:jc w:val="right"/>
              <w:rPr>
                <w:b/>
                <w:color w:val="000000"/>
                <w:sz w:val="22"/>
                <w:szCs w:val="22"/>
                <w:lang w:val="mk-MK" w:eastAsia="en-US"/>
              </w:rPr>
            </w:pPr>
            <w:r w:rsidRPr="007A012B">
              <w:rPr>
                <w:b/>
                <w:color w:val="000000"/>
                <w:sz w:val="22"/>
                <w:szCs w:val="22"/>
                <w:lang w:val="mk-MK" w:eastAsia="en-US"/>
              </w:rPr>
              <w:t>Вкупна годишна премија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/>
          </w:tcPr>
          <w:p w:rsidR="007A012B" w:rsidRDefault="007A012B" w:rsidP="007A012B">
            <w:pPr>
              <w:suppressAutoHyphens w:val="0"/>
              <w:jc w:val="right"/>
              <w:rPr>
                <w:color w:val="000000"/>
                <w:sz w:val="22"/>
                <w:szCs w:val="22"/>
                <w:lang w:val="mk-MK" w:eastAsia="en-US"/>
              </w:rPr>
            </w:pPr>
          </w:p>
          <w:p w:rsidR="007A012B" w:rsidRPr="007A012B" w:rsidRDefault="007A012B" w:rsidP="007A012B">
            <w:pPr>
              <w:suppressAutoHyphens w:val="0"/>
              <w:jc w:val="right"/>
              <w:rPr>
                <w:color w:val="000000"/>
                <w:sz w:val="22"/>
                <w:szCs w:val="22"/>
                <w:lang w:val="mk-MK" w:eastAsia="en-US"/>
              </w:rPr>
            </w:pPr>
          </w:p>
        </w:tc>
      </w:tr>
    </w:tbl>
    <w:p w:rsidR="007E0E39" w:rsidRPr="007E0E39" w:rsidRDefault="007E0E39" w:rsidP="007E0E39">
      <w:pPr>
        <w:spacing w:before="240" w:after="60"/>
        <w:jc w:val="center"/>
        <w:outlineLvl w:val="0"/>
        <w:rPr>
          <w:b/>
          <w:bCs/>
          <w:kern w:val="28"/>
          <w:szCs w:val="22"/>
          <w:lang w:val="mk-MK"/>
        </w:rPr>
      </w:pPr>
    </w:p>
    <w:p w:rsidR="004A5251" w:rsidRPr="007A012B" w:rsidRDefault="00FF6A3B" w:rsidP="004A5251">
      <w:pPr>
        <w:pStyle w:val="Title"/>
        <w:jc w:val="left"/>
        <w:rPr>
          <w:rFonts w:ascii="Times New Roman" w:hAnsi="Times New Roman"/>
          <w:sz w:val="22"/>
          <w:szCs w:val="22"/>
          <w:lang w:val="mk-MK"/>
        </w:rPr>
      </w:pPr>
      <w:r>
        <w:rPr>
          <w:rFonts w:ascii="Times New Roman" w:hAnsi="Times New Roman"/>
          <w:b w:val="0"/>
          <w:bCs w:val="0"/>
          <w:kern w:val="0"/>
          <w:sz w:val="22"/>
          <w:szCs w:val="22"/>
          <w:highlight w:val="yellow"/>
          <w:lang w:val="mk-MK" w:eastAsia="en-US"/>
        </w:rPr>
        <w:lastRenderedPageBreak/>
        <w:t>1</w:t>
      </w:r>
      <w:r w:rsidR="004A5251" w:rsidRPr="0054638A">
        <w:rPr>
          <w:rFonts w:ascii="Times New Roman" w:hAnsi="Times New Roman"/>
          <w:b w:val="0"/>
          <w:bCs w:val="0"/>
          <w:kern w:val="0"/>
          <w:sz w:val="22"/>
          <w:szCs w:val="22"/>
          <w:highlight w:val="yellow"/>
          <w:lang w:val="en-US" w:eastAsia="en-US"/>
        </w:rPr>
        <w:t>.</w:t>
      </w:r>
      <w:r w:rsidR="004A5251" w:rsidRPr="0054638A">
        <w:rPr>
          <w:rFonts w:ascii="Times New Roman" w:hAnsi="Times New Roman"/>
          <w:b w:val="0"/>
          <w:bCs w:val="0"/>
          <w:kern w:val="0"/>
          <w:sz w:val="22"/>
          <w:szCs w:val="22"/>
          <w:highlight w:val="yellow"/>
          <w:lang w:val="mk-MK" w:eastAsia="en-US"/>
        </w:rPr>
        <w:t xml:space="preserve">2. </w:t>
      </w:r>
      <w:r w:rsidR="007A012B" w:rsidRPr="007A012B">
        <w:rPr>
          <w:rFonts w:ascii="Times New Roman" w:hAnsi="Times New Roman"/>
          <w:sz w:val="22"/>
          <w:szCs w:val="22"/>
          <w:highlight w:val="yellow"/>
        </w:rPr>
        <w:t xml:space="preserve">Осигурување на инвентар </w:t>
      </w:r>
      <w:r w:rsidR="007A012B" w:rsidRPr="007A012B">
        <w:rPr>
          <w:rFonts w:ascii="Times New Roman" w:hAnsi="Times New Roman"/>
          <w:sz w:val="22"/>
          <w:szCs w:val="22"/>
          <w:highlight w:val="yellow"/>
          <w:lang w:val="mk-MK"/>
        </w:rPr>
        <w:t xml:space="preserve">и друга опрема </w:t>
      </w:r>
      <w:r w:rsidR="007A012B" w:rsidRPr="007A012B">
        <w:rPr>
          <w:rFonts w:ascii="Times New Roman" w:hAnsi="Times New Roman"/>
          <w:sz w:val="22"/>
          <w:szCs w:val="22"/>
          <w:highlight w:val="yellow"/>
        </w:rPr>
        <w:t>од пожар</w:t>
      </w:r>
      <w:r w:rsidR="007A012B" w:rsidRPr="007A012B">
        <w:rPr>
          <w:rFonts w:ascii="Times New Roman" w:hAnsi="Times New Roman"/>
          <w:sz w:val="22"/>
          <w:szCs w:val="22"/>
          <w:highlight w:val="yellow"/>
          <w:lang w:val="mk-MK"/>
        </w:rPr>
        <w:t xml:space="preserve"> и некои други опасности: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603"/>
        <w:gridCol w:w="6721"/>
        <w:gridCol w:w="1816"/>
        <w:gridCol w:w="1316"/>
      </w:tblGrid>
      <w:tr w:rsidR="007A012B" w:rsidRPr="007A012B" w:rsidTr="007A012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Ред.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бр.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Канцелариски  инвентар и друга опрема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center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Вкупна вредност во МКД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A012B" w:rsidRPr="007A012B" w:rsidRDefault="007A012B" w:rsidP="007A012B">
            <w:pPr>
              <w:suppressAutoHyphens w:val="0"/>
              <w:jc w:val="center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Годишна премија</w:t>
            </w:r>
          </w:p>
        </w:tc>
      </w:tr>
      <w:tr w:rsidR="007A012B" w:rsidRPr="007A012B" w:rsidTr="007A012B">
        <w:trPr>
          <w:trHeight w:val="318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Канцелариски бироа= 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15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90.000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en-US" w:eastAsia="en-US"/>
              </w:rPr>
            </w:pPr>
          </w:p>
        </w:tc>
      </w:tr>
      <w:tr w:rsidR="007A012B" w:rsidRPr="007A012B" w:rsidTr="007A012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Канцелариско биро ART = 2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23.467,00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Биро со натказна 140 h 75 = 16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64.568,00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311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Биро со натказна 150 h 75 = 1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6.523,00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Плакар 360 х 227 х 45 / 1 број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20.769,00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311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Плакар 360 х 227 х 45 / 1 број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20.770,00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10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Плакар 530 х 360 х 45 / 1 број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39.009,00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80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Плакар 206 х 360 х 35 / 1 број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15.596,00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11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Комода  135х90х40 / 2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14.000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en-US" w:eastAsia="en-US"/>
              </w:rPr>
            </w:pPr>
          </w:p>
        </w:tc>
      </w:tr>
      <w:tr w:rsidR="007A012B" w:rsidRPr="007A012B" w:rsidTr="007A012B">
        <w:trPr>
          <w:trHeight w:val="241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Комода  160х110х35 / 2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9.182,00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332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Стол посетителски ARM/ 8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9.600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en-US" w:eastAsia="en-US"/>
              </w:rPr>
            </w:pPr>
          </w:p>
        </w:tc>
      </w:tr>
      <w:tr w:rsidR="007A012B" w:rsidRPr="007A012B" w:rsidTr="007A012B">
        <w:trPr>
          <w:trHeight w:val="295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Канцелариски столови / 10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43.797,00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71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Стол канцелариски 148 / 4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26.000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en-US" w:eastAsia="en-US"/>
              </w:rPr>
            </w:pPr>
          </w:p>
        </w:tc>
      </w:tr>
      <w:tr w:rsidR="007A012B" w:rsidRPr="007A012B" w:rsidTr="007A012B">
        <w:trPr>
          <w:trHeight w:val="211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Стол канцелариски делукс 22 / 8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2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5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.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6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00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en-US" w:eastAsia="en-US"/>
              </w:rPr>
            </w:pPr>
          </w:p>
        </w:tc>
      </w:tr>
      <w:tr w:rsidR="007A012B" w:rsidRPr="007A012B" w:rsidTr="007A012B">
        <w:trPr>
          <w:trHeight w:val="236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Стол канцелариски 5700 / 2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26.000,00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95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Стол канцелариски konkord 2202 / 6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24.000,00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55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Посетитителска маса  ART/ 2броја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30.000,00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10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Конференциска маса / 1 број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12.500,00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323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Метална архивска кутиија/ 16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32.129,00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65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Метални рафтови и сталажи / 11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27.711,00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80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Метални рафтови / 11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12.634,00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80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Канцелариски столици (вртливи работни столици со висок наслон набавени со договор бр.05-1295/25 од 03.09.2015)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 -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7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0 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280.840,00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1306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Опрема во „Туристички инфо центар Пониква “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(вредноста е утврдена согласно Записник за примопредавање 0302-47/1 од 20.02.2017 година со конечна ситуација за извршени работи и Одлука бр.0201-63/1 од 27.02.2017 година за преотстапување на адаптиран објект), </w:t>
            </w: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даден опис по вид и количина и тоа: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Столица на вртење во еко кожа- 30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141.900,00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Клуб гарнитура за седење (тросед, двосед и фотења од еко кожа)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34.400,00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Клуб масичка од медиапан фурнирана 140/65 бр.1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10.320,00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Клупи за седење 200х45цм --бр.2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10.320,00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Работно биро со натказна со три фиокии додаток за три места за посетители за седење- бр.1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25.800,00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Рекламни подвижни паноа 60/120 на метални столчиња од 40цм изработени од оплеменета иверка во боја д-16мм кантирани со абс трака- бр.10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43.000,00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Информативна светлосна табла на влез – 1 бр.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8.600,00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Плакари 120/60/210 – 2 броја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15.480,00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Изложбени витрини 90/40/200- 25 броја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129.000,00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Лежај за спална соба 160/200- 2 броја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43.000,00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Садопер иноксин за кујна со две корпи- 1 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6.880,00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Електричен шпорет 85/60/60 енергетска класа А- 1 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12.900,00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Фрижидер со долна комора 186/60/60 енергетска класа А- 1 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21.500,00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Висечки елементи 120/35/70цм изработени од оплементеа иверка во боја бр.1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6.880,00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Аспиратор за кујна ш=60цм капацитет 410м3 1мотор 3 брзини- број1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5.160,00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Маса за состаноци 600/186 од оплеменета иверка во боја- број 1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51.600,00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225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Кебиња и постелнина по 2 броја за 2 спални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23.144,00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Помошна работна масичка за кујна 40х60х85 цм од оплеменета иверка во боја со  абс трака – 1 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6.000,00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Систем за озвучување во „Туристички инфо центар Пониква “ и тоа: звучници и три подвижни микрофони миксета : 10 канали со моќ2х2500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w/40hm 2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х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99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ефекти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Преносен куфер за миксета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Usb 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плеер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 звучника со 15-300/600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 w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50мм титаниумски драјвер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15 бас-77 мм гласовна наметка 98 дб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 сталаци за звучници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3 микрофони безжични 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UHV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Сталака за микрофони и кабел 40м, 2х2, 5мм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ab/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41.280,00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Телевизор 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за ѕид 32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” (82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цм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) HD Readu smart LED TV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во „Туристички инфо центар Пониква “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-1 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17.200,00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Телевизор 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за ѕид 55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” (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139цм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) full HD smart LED TV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во „Туристички инфо центар Пониква “</w:t>
            </w:r>
            <w:r w:rsidRPr="007A012B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-1 </w:t>
            </w:r>
            <w:r w:rsidRPr="007A012B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41.280,00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Телевизор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(smart TV) Philips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 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55PUH 6400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(1 број) во големата сала на Општина Кочани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 xml:space="preserve">  49.560,00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Канцелариски плакари (урбанизам) набавени по договор бр.05-103/9 од 20.03.2017 година = 9 броја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70.234,00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Интерактивна табла марка 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GAOKE</w:t>
            </w: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 модел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 GK-880G/82S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(опис: оптичка технологија, 79“ дијагонала, отпорна на надворешни влијанија, осетлива на допир, 4:3 размер, 32768х32768 (минимална резолуција) 4 корисници, работа на допир со прст и пенкало, напојување преку 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USB 5V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, поврзување со компјутер преку 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USB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кабел, поддршка на оперативни системи (32/64 битен), 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WINDOWS 7/8.1/10/VISTA/XP,MAC 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и Линукс, работна тепература од -15 до 55 степени целзуови.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Поставена во  СОУ Љупчо Сантов Кочани/ одлука на Влада бр.44-9681/1 од 13.11.2018 сл.весник 211/28/ Договор 03-375/2 од 06.02.2019.)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21.830,00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Проектор марка 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EPSON </w:t>
            </w: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модел ЕВ-108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(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опис: ЛЦД технологија, 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XGA 1024 x768, 4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:3, 3700 лумени (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color light Ouput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, 3700 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лумени 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(White light Output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) 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, 4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:3 со поддршка 16:9/16/10 (аспект сооднос), 15000:1 (сооднос контрас, 6000 работни часа во стандартен режим на работа, 30“-300“ големина на слика, ос 1,8 до 2,17 метри за големина на 60 инчен приказ, 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PAL, NTSC, Sekam, 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видео компатибилност, вграден звучник, функција на копирање, на 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OSD,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, функција на разделен екран, 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iProction , qr kod, usb 2.0, TupeB, RS-232c, Wireless LANIEEE 802.11b/G/N (optional), VGA in (2x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VGA out, HDMI in (2x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, Composite in, Component in (2x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, RGB in (2x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>, Stereo mini jack audio in (2x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, ethetnet interface (100 base-TX/10 Base -T), MHL, Microphone input, 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en-US" w:eastAsia="en-US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Поставен</w:t>
            </w:r>
            <w:r w:rsidRPr="007A012B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>во  СОУ Љупчо Сантов Кочани. / Одлука на Влада бр.44-9681/1 од 13.11.2018 сл.весник 211/28/ Договор 03-375/2 од 06.02.2019..)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21.830,00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Плафонски метален  држач за проектор</w:t>
            </w:r>
          </w:p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/</w:t>
            </w:r>
            <w:r w:rsidRPr="007A012B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одлука на Влада бр.44-9681/1 од 13.11.2018 сл.весник 211/28/ Договор 03-375/2 од 06.02.2019/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6.822,00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en-US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Алуминиумски радијатори (грејно тело) – 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35 </w:t>
            </w: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број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a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en-US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en-US" w:eastAsia="ja-JP"/>
              </w:rPr>
              <w:t>385.000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en-US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Термоглава 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- 26 </w:t>
            </w: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броја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23.400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Термостат за радијатор 1 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6.000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Панелни радијатори – 26 броја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104.000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Фенкојлери (комбинирани за парно и за струја) 10 броја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180.000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397"/>
        </w:trPr>
        <w:tc>
          <w:tcPr>
            <w:tcW w:w="60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012B" w:rsidRPr="007A012B" w:rsidRDefault="007A012B" w:rsidP="00321C4B">
            <w:pPr>
              <w:numPr>
                <w:ilvl w:val="0"/>
                <w:numId w:val="7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672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both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Котлара за нафта за парно греење со комплетна инсталација,  составена од 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2 </w:t>
            </w: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(два) пламеника 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-weishaupt</w:t>
            </w: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, 2 (два) котела 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EMO celje</w:t>
            </w: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, тип 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SV500</w:t>
            </w: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 со јанич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i</w:t>
            </w: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на од 582 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MW, </w:t>
            </w: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2 (два) броја циркуларни пумпи, 1 (еден) број дневен</w:t>
            </w:r>
            <w:r w:rsidRPr="007A012B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внатрешен резервоар од 3000 литри со вшмукувачка пумпа,   2 (два) броја компресори за експанзија од по 300 литри 6,0 бари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1.550.000,00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rPr>
          <w:trHeight w:val="180"/>
        </w:trPr>
        <w:tc>
          <w:tcPr>
            <w:tcW w:w="7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DE9D9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                                      </w:t>
            </w:r>
          </w:p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Вкупно: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mk-MK" w:eastAsia="mk-MK"/>
              </w:rPr>
            </w:pPr>
            <w:r w:rsidRPr="007A012B">
              <w:rPr>
                <w:rFonts w:ascii="Calibri" w:hAnsi="Calibri" w:cs="Calibri"/>
                <w:sz w:val="22"/>
                <w:szCs w:val="22"/>
                <w:lang w:val="en-US" w:eastAsia="en-US"/>
              </w:rPr>
              <w:t>3.969.015,00</w:t>
            </w:r>
          </w:p>
          <w:p w:rsidR="007A012B" w:rsidRPr="007A012B" w:rsidRDefault="007A012B" w:rsidP="007A012B">
            <w:pPr>
              <w:suppressAutoHyphens w:val="0"/>
              <w:jc w:val="right"/>
              <w:rPr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b/>
                <w:iCs/>
                <w:sz w:val="22"/>
                <w:szCs w:val="22"/>
                <w:lang w:val="mk-MK" w:eastAsia="en-US"/>
              </w:rPr>
              <w:t>денари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7A012B" w:rsidRPr="007A012B" w:rsidTr="007A012B">
        <w:trPr>
          <w:trHeight w:val="180"/>
        </w:trPr>
        <w:tc>
          <w:tcPr>
            <w:tcW w:w="91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</w:tcPr>
          <w:p w:rsidR="007A012B" w:rsidRPr="007A012B" w:rsidRDefault="007A012B" w:rsidP="007A012B">
            <w:pPr>
              <w:suppressAutoHyphens w:val="0"/>
              <w:jc w:val="right"/>
              <w:rPr>
                <w:b/>
                <w:szCs w:val="22"/>
                <w:lang w:val="mk-MK" w:eastAsia="en-US"/>
              </w:rPr>
            </w:pPr>
            <w:r w:rsidRPr="007A012B">
              <w:rPr>
                <w:b/>
                <w:szCs w:val="22"/>
                <w:lang w:val="mk-MK" w:eastAsia="en-US"/>
              </w:rPr>
              <w:t>Вкупна годишна премија</w:t>
            </w:r>
          </w:p>
          <w:p w:rsidR="007A012B" w:rsidRPr="007A012B" w:rsidRDefault="007A012B" w:rsidP="007A012B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mk-MK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/>
          </w:tcPr>
          <w:p w:rsidR="007A012B" w:rsidRPr="007A012B" w:rsidRDefault="007A012B" w:rsidP="007A012B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:rsidR="00DC3C3B" w:rsidRDefault="00DC3C3B" w:rsidP="00DC3C3B">
      <w:pPr>
        <w:spacing w:before="240" w:after="60"/>
        <w:jc w:val="center"/>
        <w:outlineLvl w:val="0"/>
        <w:rPr>
          <w:b/>
          <w:bCs/>
          <w:kern w:val="28"/>
          <w:szCs w:val="22"/>
          <w:lang w:val="mk-MK"/>
        </w:rPr>
      </w:pPr>
    </w:p>
    <w:p w:rsidR="007A012B" w:rsidRPr="007A012B" w:rsidRDefault="004A5251" w:rsidP="007A012B">
      <w:pPr>
        <w:pStyle w:val="Title"/>
        <w:jc w:val="left"/>
        <w:rPr>
          <w:rFonts w:ascii="Times New Roman" w:hAnsi="Times New Roman"/>
          <w:sz w:val="22"/>
          <w:szCs w:val="22"/>
          <w:highlight w:val="yellow"/>
          <w:lang w:val="mk-MK"/>
        </w:rPr>
      </w:pPr>
      <w:r w:rsidRPr="009E6E6D">
        <w:rPr>
          <w:rFonts w:ascii="Times New Roman" w:hAnsi="Times New Roman"/>
          <w:sz w:val="22"/>
          <w:szCs w:val="22"/>
          <w:highlight w:val="yellow"/>
          <w:lang w:val="en-US"/>
        </w:rPr>
        <w:t>1.</w:t>
      </w:r>
      <w:r w:rsidRPr="009E6E6D">
        <w:rPr>
          <w:rFonts w:ascii="Times New Roman" w:hAnsi="Times New Roman"/>
          <w:sz w:val="22"/>
          <w:szCs w:val="22"/>
          <w:highlight w:val="yellow"/>
          <w:lang w:val="mk-MK"/>
        </w:rPr>
        <w:t xml:space="preserve">3. </w:t>
      </w:r>
      <w:r w:rsidR="007A012B" w:rsidRPr="007A012B">
        <w:rPr>
          <w:rFonts w:ascii="Times New Roman" w:hAnsi="Times New Roman"/>
          <w:sz w:val="22"/>
          <w:szCs w:val="22"/>
          <w:highlight w:val="yellow"/>
          <w:lang w:val="mk-MK"/>
        </w:rPr>
        <w:t>Осигурување на т</w:t>
      </w:r>
      <w:r w:rsidR="007A012B" w:rsidRPr="007A012B">
        <w:rPr>
          <w:rFonts w:ascii="Times New Roman" w:hAnsi="Times New Roman"/>
          <w:sz w:val="22"/>
          <w:szCs w:val="22"/>
          <w:highlight w:val="yellow"/>
        </w:rPr>
        <w:t>елефонска централа</w:t>
      </w:r>
      <w:r w:rsidR="007A012B" w:rsidRPr="007A012B">
        <w:rPr>
          <w:rFonts w:ascii="Times New Roman" w:hAnsi="Times New Roman"/>
          <w:sz w:val="22"/>
          <w:szCs w:val="22"/>
          <w:highlight w:val="yellow"/>
          <w:lang w:val="mk-MK"/>
        </w:rPr>
        <w:t>, станица за полнење на електромобили и друга опрема од пожар и некои други опасности: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68"/>
        <w:gridCol w:w="2129"/>
        <w:gridCol w:w="1984"/>
      </w:tblGrid>
      <w:tr w:rsidR="007A012B" w:rsidRPr="007A012B" w:rsidTr="007A0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7A012B" w:rsidRPr="007A012B" w:rsidRDefault="007A012B" w:rsidP="007A012B">
            <w:pPr>
              <w:suppressAutoHyphens w:val="0"/>
              <w:rPr>
                <w:b/>
                <w:sz w:val="22"/>
                <w:szCs w:val="22"/>
                <w:lang w:val="en-US" w:eastAsia="ja-JP"/>
              </w:rPr>
            </w:pPr>
            <w:r w:rsidRPr="007A012B">
              <w:rPr>
                <w:b/>
                <w:sz w:val="22"/>
                <w:szCs w:val="22"/>
                <w:lang w:val="en-US" w:eastAsia="ja-JP"/>
              </w:rPr>
              <w:t>Ред.</w:t>
            </w:r>
          </w:p>
          <w:p w:rsidR="007A012B" w:rsidRPr="007A012B" w:rsidRDefault="007A012B" w:rsidP="007A012B">
            <w:pPr>
              <w:suppressAutoHyphens w:val="0"/>
              <w:rPr>
                <w:b/>
                <w:sz w:val="22"/>
                <w:szCs w:val="22"/>
                <w:lang w:val="en-US" w:eastAsia="ja-JP"/>
              </w:rPr>
            </w:pPr>
            <w:proofErr w:type="gramStart"/>
            <w:r w:rsidRPr="007A012B">
              <w:rPr>
                <w:b/>
                <w:sz w:val="22"/>
                <w:szCs w:val="22"/>
                <w:lang w:val="en-US" w:eastAsia="ja-JP"/>
              </w:rPr>
              <w:t>бр</w:t>
            </w:r>
            <w:proofErr w:type="gramEnd"/>
            <w:r w:rsidRPr="007A012B">
              <w:rPr>
                <w:b/>
                <w:sz w:val="22"/>
                <w:szCs w:val="22"/>
                <w:lang w:val="en-US" w:eastAsia="ja-JP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7A012B" w:rsidRPr="007A012B" w:rsidRDefault="007A012B" w:rsidP="007A012B">
            <w:pPr>
              <w:suppressAutoHyphens w:val="0"/>
              <w:rPr>
                <w:b/>
                <w:sz w:val="22"/>
                <w:szCs w:val="22"/>
                <w:lang w:val="mk-MK" w:eastAsia="ja-JP"/>
              </w:rPr>
            </w:pPr>
            <w:r w:rsidRPr="007A012B">
              <w:rPr>
                <w:b/>
                <w:sz w:val="22"/>
                <w:szCs w:val="22"/>
                <w:lang w:val="en-US" w:eastAsia="en-US"/>
              </w:rPr>
              <w:t xml:space="preserve">   </w:t>
            </w:r>
            <w:r w:rsidRPr="007A012B">
              <w:rPr>
                <w:sz w:val="22"/>
                <w:szCs w:val="22"/>
                <w:lang w:val="en-US" w:eastAsia="en-US"/>
              </w:rPr>
              <w:t>Телефонска централа</w:t>
            </w:r>
            <w:r w:rsidRPr="007A012B">
              <w:rPr>
                <w:b/>
                <w:sz w:val="22"/>
                <w:szCs w:val="22"/>
                <w:lang w:val="mk-MK" w:eastAsia="en-US"/>
              </w:rPr>
              <w:t xml:space="preserve">, </w:t>
            </w:r>
            <w:r w:rsidRPr="007A012B">
              <w:rPr>
                <w:sz w:val="22"/>
                <w:szCs w:val="22"/>
                <w:lang w:val="mk-MK" w:eastAsia="en-US"/>
              </w:rPr>
              <w:t>с</w:t>
            </w:r>
            <w:r w:rsidRPr="007A012B">
              <w:rPr>
                <w:sz w:val="22"/>
                <w:szCs w:val="22"/>
                <w:lang w:val="en-US" w:eastAsia="en-US"/>
              </w:rPr>
              <w:t xml:space="preserve">таница за полнење на </w:t>
            </w:r>
            <w:r w:rsidRPr="007A012B">
              <w:rPr>
                <w:sz w:val="22"/>
                <w:szCs w:val="22"/>
                <w:lang w:val="mk-MK" w:eastAsia="en-US"/>
              </w:rPr>
              <w:t>електромобили и друга опрема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b/>
                <w:sz w:val="22"/>
                <w:szCs w:val="22"/>
                <w:lang w:val="en-US" w:eastAsia="ja-JP"/>
              </w:rPr>
            </w:pPr>
            <w:r w:rsidRPr="007A012B">
              <w:rPr>
                <w:b/>
                <w:sz w:val="22"/>
                <w:szCs w:val="22"/>
                <w:lang w:val="en-US" w:eastAsia="ja-JP"/>
              </w:rPr>
              <w:t>Вредност  во МКД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A012B" w:rsidRPr="007A012B" w:rsidRDefault="007A012B" w:rsidP="007A012B">
            <w:pPr>
              <w:suppressAutoHyphens w:val="0"/>
              <w:jc w:val="right"/>
              <w:rPr>
                <w:b/>
                <w:sz w:val="22"/>
                <w:szCs w:val="22"/>
                <w:lang w:val="mk-MK" w:eastAsia="ja-JP"/>
              </w:rPr>
            </w:pPr>
            <w:r>
              <w:rPr>
                <w:b/>
                <w:sz w:val="22"/>
                <w:szCs w:val="22"/>
                <w:lang w:val="mk-MK" w:eastAsia="ja-JP"/>
              </w:rPr>
              <w:t>Годишна премија</w:t>
            </w:r>
          </w:p>
        </w:tc>
      </w:tr>
      <w:tr w:rsidR="007A012B" w:rsidRPr="007A012B" w:rsidTr="007A0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321C4B">
            <w:pPr>
              <w:numPr>
                <w:ilvl w:val="0"/>
                <w:numId w:val="8"/>
              </w:numPr>
              <w:suppressAutoHyphens w:val="0"/>
              <w:jc w:val="both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rPr>
                <w:sz w:val="22"/>
                <w:szCs w:val="22"/>
                <w:lang w:val="en-US" w:eastAsia="ja-JP"/>
              </w:rPr>
            </w:pPr>
            <w:r w:rsidRPr="007A012B">
              <w:rPr>
                <w:sz w:val="22"/>
                <w:szCs w:val="22"/>
                <w:lang w:val="en-US" w:eastAsia="ja-JP"/>
              </w:rPr>
              <w:t>Телефонска централа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iCs/>
                <w:sz w:val="22"/>
                <w:szCs w:val="22"/>
                <w:lang w:val="en-US" w:eastAsia="en-US"/>
              </w:rPr>
            </w:pPr>
            <w:r w:rsidRPr="007A012B">
              <w:rPr>
                <w:iCs/>
                <w:sz w:val="22"/>
                <w:szCs w:val="22"/>
                <w:lang w:val="en-US" w:eastAsia="en-US"/>
              </w:rPr>
              <w:t>1</w:t>
            </w:r>
            <w:r w:rsidRPr="007A012B">
              <w:rPr>
                <w:iCs/>
                <w:sz w:val="22"/>
                <w:szCs w:val="22"/>
                <w:lang w:val="mk-MK" w:eastAsia="en-US"/>
              </w:rPr>
              <w:t>0</w:t>
            </w:r>
            <w:r w:rsidRPr="007A012B">
              <w:rPr>
                <w:iCs/>
                <w:sz w:val="22"/>
                <w:szCs w:val="22"/>
                <w:lang w:val="en-US" w:eastAsia="en-US"/>
              </w:rPr>
              <w:t xml:space="preserve">.000,00 </w:t>
            </w:r>
          </w:p>
          <w:p w:rsidR="007A012B" w:rsidRPr="007A012B" w:rsidRDefault="007A012B" w:rsidP="007A012B">
            <w:pPr>
              <w:suppressAutoHyphens w:val="0"/>
              <w:jc w:val="right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7A012B" w:rsidRPr="007A012B" w:rsidTr="007A0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321C4B">
            <w:pPr>
              <w:numPr>
                <w:ilvl w:val="0"/>
                <w:numId w:val="8"/>
              </w:num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rPr>
                <w:sz w:val="22"/>
                <w:szCs w:val="22"/>
                <w:lang w:val="mk-MK" w:eastAsia="ja-JP"/>
              </w:rPr>
            </w:pPr>
            <w:r w:rsidRPr="007A012B">
              <w:rPr>
                <w:sz w:val="22"/>
                <w:szCs w:val="22"/>
                <w:lang w:val="mk-MK" w:eastAsia="en-US"/>
              </w:rPr>
              <w:t>С</w:t>
            </w:r>
            <w:r w:rsidRPr="007A012B">
              <w:rPr>
                <w:sz w:val="22"/>
                <w:szCs w:val="22"/>
                <w:lang w:val="en-US" w:eastAsia="en-US"/>
              </w:rPr>
              <w:t xml:space="preserve">таница за полнење на </w:t>
            </w:r>
            <w:r w:rsidRPr="007A012B">
              <w:rPr>
                <w:sz w:val="22"/>
                <w:szCs w:val="22"/>
                <w:lang w:val="mk-MK" w:eastAsia="en-US"/>
              </w:rPr>
              <w:t xml:space="preserve">електромобили </w:t>
            </w:r>
            <w:r w:rsidRPr="007A012B">
              <w:rPr>
                <w:sz w:val="22"/>
                <w:szCs w:val="22"/>
                <w:lang w:val="en-US" w:eastAsia="en-US"/>
              </w:rPr>
              <w:t>набавена по Договор бр.05-1130/31 од 05.10.2017 година со податоци: марка Schneider electric, EVlink Parking</w:t>
            </w:r>
            <w:r w:rsidRPr="007A012B">
              <w:rPr>
                <w:sz w:val="22"/>
                <w:szCs w:val="22"/>
                <w:lang w:val="mk-MK" w:eastAsia="en-US"/>
              </w:rPr>
              <w:t>, со опис согласно приложена техничка спецификација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sz w:val="22"/>
                <w:szCs w:val="22"/>
                <w:shd w:val="clear" w:color="auto" w:fill="F5F5F5"/>
                <w:lang w:val="mk-MK" w:eastAsia="en-US"/>
              </w:rPr>
              <w:t>301.490,00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sz w:val="22"/>
                <w:szCs w:val="22"/>
                <w:shd w:val="clear" w:color="auto" w:fill="F5F5F5"/>
                <w:lang w:val="mk-MK" w:eastAsia="en-US"/>
              </w:rPr>
            </w:pPr>
          </w:p>
        </w:tc>
      </w:tr>
      <w:tr w:rsidR="007A012B" w:rsidRPr="007A012B" w:rsidTr="007A0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321C4B">
            <w:pPr>
              <w:numPr>
                <w:ilvl w:val="0"/>
                <w:numId w:val="8"/>
              </w:num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Инфо-терминален систем - 1 број</w:t>
            </w:r>
          </w:p>
          <w:p w:rsidR="007A012B" w:rsidRPr="007A012B" w:rsidRDefault="007A012B" w:rsidP="00321C4B">
            <w:pPr>
              <w:numPr>
                <w:ilvl w:val="0"/>
                <w:numId w:val="9"/>
              </w:numPr>
              <w:suppressAutoHyphens w:val="0"/>
              <w:rPr>
                <w:rFonts w:eastAsia="Calibri" w:cs="Calibri"/>
                <w:i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 w:cs="Calibri"/>
                <w:i/>
                <w:iCs/>
                <w:sz w:val="22"/>
                <w:szCs w:val="22"/>
                <w:lang w:val="mk-MK" w:eastAsia="en-US"/>
              </w:rPr>
              <w:t>Набавен според приложената спецификација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498.015,00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321C4B">
            <w:pPr>
              <w:numPr>
                <w:ilvl w:val="0"/>
                <w:numId w:val="8"/>
              </w:num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b/>
                <w:sz w:val="22"/>
                <w:szCs w:val="22"/>
                <w:lang w:val="mk-MK" w:eastAsia="en-US"/>
              </w:rPr>
              <w:t xml:space="preserve">AllroundDual камера </w:t>
            </w:r>
            <w:r w:rsidRPr="007A012B">
              <w:rPr>
                <w:rFonts w:eastAsia="Calibri"/>
                <w:b/>
                <w:iCs/>
                <w:sz w:val="22"/>
                <w:szCs w:val="22"/>
                <w:lang w:val="mk-MK" w:eastAsia="en-US"/>
              </w:rPr>
              <w:t>- 1 број</w:t>
            </w:r>
          </w:p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Набавена според приложената спецификација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143.235,00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321C4B">
            <w:pPr>
              <w:numPr>
                <w:ilvl w:val="0"/>
                <w:numId w:val="8"/>
              </w:num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b/>
                <w:sz w:val="22"/>
                <w:szCs w:val="22"/>
                <w:lang w:val="mk-MK" w:eastAsia="en-US"/>
              </w:rPr>
              <w:t>Сет на сензорска опрема за мерење на атмосферските параметри - 1 број</w:t>
            </w:r>
          </w:p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Набавена според приложената спецификација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65.258,00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321C4B">
            <w:pPr>
              <w:numPr>
                <w:ilvl w:val="0"/>
                <w:numId w:val="8"/>
              </w:num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b/>
                <w:sz w:val="22"/>
                <w:szCs w:val="22"/>
                <w:lang w:val="mk-MK" w:eastAsia="en-US"/>
              </w:rPr>
              <w:t xml:space="preserve">Телескоп </w:t>
            </w:r>
            <w:r w:rsidRPr="007A012B">
              <w:rPr>
                <w:rFonts w:eastAsia="Calibri"/>
                <w:b/>
                <w:iCs/>
                <w:sz w:val="22"/>
                <w:szCs w:val="22"/>
                <w:lang w:val="mk-MK" w:eastAsia="en-US"/>
              </w:rPr>
              <w:t>- 1 број</w:t>
            </w:r>
          </w:p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Набавен според приложената спецификација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7.560,00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321C4B">
            <w:pPr>
              <w:numPr>
                <w:ilvl w:val="0"/>
                <w:numId w:val="8"/>
              </w:num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b/>
                <w:sz w:val="22"/>
                <w:szCs w:val="22"/>
                <w:lang w:val="mk-MK" w:eastAsia="en-US"/>
              </w:rPr>
              <w:t>LED семафор за прикажување на информации - 1 број</w:t>
            </w:r>
          </w:p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Набавен според приложената спецификација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42.714,00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321C4B">
            <w:pPr>
              <w:numPr>
                <w:ilvl w:val="0"/>
                <w:numId w:val="8"/>
              </w:num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b/>
                <w:sz w:val="22"/>
                <w:szCs w:val="22"/>
                <w:lang w:val="mk-MK" w:eastAsia="en-US"/>
              </w:rPr>
              <w:t>Wi-Fi Рутер (Wi-Fi hot spot) - 1 број</w:t>
            </w:r>
          </w:p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Набавен според приложената спецификација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6.888,00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321C4B">
            <w:pPr>
              <w:numPr>
                <w:ilvl w:val="0"/>
                <w:numId w:val="8"/>
              </w:num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b/>
                <w:sz w:val="22"/>
                <w:szCs w:val="22"/>
                <w:lang w:val="mk-MK" w:eastAsia="en-US"/>
              </w:rPr>
              <w:t>МИКРОФОНИ ЗА КОНФЕРЕНЦИСКА САЛА</w:t>
            </w:r>
          </w:p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b/>
                <w:sz w:val="22"/>
                <w:szCs w:val="22"/>
                <w:lang w:val="mk-MK" w:eastAsia="en-US"/>
              </w:rPr>
              <w:t xml:space="preserve"> </w:t>
            </w:r>
            <w:r w:rsidRPr="007A012B">
              <w:rPr>
                <w:rFonts w:eastAsia="Calibri"/>
                <w:sz w:val="22"/>
                <w:szCs w:val="22"/>
                <w:lang w:val="mk-MK" w:eastAsia="en-US"/>
              </w:rPr>
              <w:t xml:space="preserve">- </w:t>
            </w:r>
            <w:r w:rsidRPr="007A012B">
              <w:rPr>
                <w:rFonts w:eastAsia="Calibri"/>
                <w:b/>
                <w:sz w:val="22"/>
                <w:szCs w:val="22"/>
                <w:lang w:val="mk-MK" w:eastAsia="en-US"/>
              </w:rPr>
              <w:t>вкупно 11 броја</w:t>
            </w:r>
            <w:r w:rsidRPr="007A012B">
              <w:rPr>
                <w:rFonts w:eastAsia="Calibri"/>
                <w:sz w:val="22"/>
                <w:szCs w:val="22"/>
                <w:lang w:val="mk-MK" w:eastAsia="en-US"/>
              </w:rPr>
              <w:t xml:space="preserve"> набавени </w:t>
            </w:r>
            <w:r w:rsidRPr="007A012B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 xml:space="preserve">според приложената спецификација </w:t>
            </w:r>
            <w:r w:rsidRPr="007A012B">
              <w:rPr>
                <w:rFonts w:eastAsia="Calibri"/>
                <w:b/>
                <w:i/>
                <w:iCs/>
                <w:sz w:val="22"/>
                <w:szCs w:val="22"/>
                <w:lang w:val="mk-MK" w:eastAsia="en-US"/>
              </w:rPr>
              <w:t>од кои</w:t>
            </w:r>
            <w:r w:rsidRPr="007A012B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:</w:t>
            </w:r>
          </w:p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b/>
                <w:i/>
                <w:iCs/>
                <w:sz w:val="22"/>
                <w:szCs w:val="22"/>
                <w:lang w:val="mk-MK" w:eastAsia="en-US"/>
              </w:rPr>
              <w:t>1 број-   претседавачка единица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15.750,00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2B" w:rsidRPr="007A012B" w:rsidRDefault="007A012B" w:rsidP="007A012B">
            <w:pPr>
              <w:suppressAutoHyphens w:val="0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i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b/>
                <w:i/>
                <w:sz w:val="22"/>
                <w:szCs w:val="22"/>
                <w:lang w:val="mk-MK" w:eastAsia="en-US"/>
              </w:rPr>
              <w:t>1 број - контролна единица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26.250,00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2B" w:rsidRPr="007A012B" w:rsidRDefault="007A012B" w:rsidP="007A012B">
            <w:pPr>
              <w:suppressAutoHyphens w:val="0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sz w:val="22"/>
                <w:szCs w:val="22"/>
                <w:lang w:val="mk-MK" w:eastAsia="en-US"/>
              </w:rPr>
            </w:pPr>
            <w:r w:rsidRPr="007A012B">
              <w:rPr>
                <w:rFonts w:eastAsia="Calibri"/>
                <w:b/>
                <w:i/>
                <w:sz w:val="22"/>
                <w:szCs w:val="22"/>
                <w:lang w:val="mk-MK" w:eastAsia="en-US"/>
              </w:rPr>
              <w:t>9 броја  - делегатска  единица х 9.965,00 денари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7A012B">
              <w:rPr>
                <w:rFonts w:eastAsia="Calibri" w:cs="Calibri"/>
                <w:sz w:val="22"/>
                <w:szCs w:val="22"/>
                <w:lang w:val="mk-MK" w:eastAsia="ja-JP"/>
              </w:rPr>
              <w:t>89.685,00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2B" w:rsidRPr="007A012B" w:rsidRDefault="007A012B" w:rsidP="007A012B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7A012B" w:rsidRPr="007A012B" w:rsidTr="007A012B"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7A012B" w:rsidRPr="007A012B" w:rsidRDefault="007A012B" w:rsidP="007A012B">
            <w:pPr>
              <w:suppressAutoHyphens w:val="0"/>
              <w:jc w:val="right"/>
              <w:rPr>
                <w:b/>
                <w:sz w:val="22"/>
                <w:szCs w:val="22"/>
                <w:lang w:val="en-US" w:eastAsia="ja-JP"/>
              </w:rPr>
            </w:pPr>
            <w:r w:rsidRPr="007A012B">
              <w:rPr>
                <w:b/>
                <w:sz w:val="22"/>
                <w:szCs w:val="22"/>
                <w:lang w:val="en-US" w:eastAsia="ja-JP"/>
              </w:rPr>
              <w:t xml:space="preserve">                                                             Вкупно: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A012B" w:rsidRPr="007A012B" w:rsidRDefault="007A012B" w:rsidP="007A012B">
            <w:pPr>
              <w:suppressAutoHyphens w:val="0"/>
              <w:rPr>
                <w:b/>
                <w:iCs/>
                <w:sz w:val="22"/>
                <w:szCs w:val="22"/>
                <w:lang w:val="en-US" w:eastAsia="en-US"/>
              </w:rPr>
            </w:pPr>
          </w:p>
          <w:p w:rsidR="007A012B" w:rsidRPr="007A012B" w:rsidRDefault="007A012B" w:rsidP="007A012B">
            <w:pPr>
              <w:suppressAutoHyphens w:val="0"/>
              <w:jc w:val="right"/>
              <w:rPr>
                <w:color w:val="000000"/>
                <w:sz w:val="22"/>
                <w:szCs w:val="22"/>
                <w:lang w:val="mk-MK" w:eastAsia="mk-MK"/>
              </w:rPr>
            </w:pPr>
            <w:r w:rsidRPr="007A012B">
              <w:rPr>
                <w:color w:val="000000"/>
                <w:sz w:val="22"/>
                <w:szCs w:val="22"/>
                <w:lang w:val="en-US" w:eastAsia="en-US"/>
              </w:rPr>
              <w:t>1.206.845,00</w:t>
            </w:r>
          </w:p>
          <w:p w:rsidR="007A012B" w:rsidRPr="007A012B" w:rsidRDefault="007A012B" w:rsidP="007A012B">
            <w:pPr>
              <w:suppressAutoHyphens w:val="0"/>
              <w:jc w:val="right"/>
              <w:rPr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A012B" w:rsidRPr="007A012B" w:rsidRDefault="007A012B" w:rsidP="007A012B">
            <w:pPr>
              <w:suppressAutoHyphens w:val="0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</w:tr>
      <w:tr w:rsidR="007A012B" w:rsidRPr="007A012B" w:rsidTr="007A012B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A012B" w:rsidRPr="007A012B" w:rsidRDefault="007A012B" w:rsidP="007A012B">
            <w:pPr>
              <w:suppressAutoHyphens w:val="0"/>
              <w:jc w:val="right"/>
              <w:rPr>
                <w:b/>
                <w:iCs/>
                <w:szCs w:val="22"/>
                <w:lang w:val="mk-MK" w:eastAsia="en-US"/>
              </w:rPr>
            </w:pPr>
            <w:r w:rsidRPr="007A012B">
              <w:rPr>
                <w:b/>
                <w:iCs/>
                <w:szCs w:val="22"/>
                <w:lang w:val="mk-MK" w:eastAsia="en-US"/>
              </w:rPr>
              <w:t>Вкупна годишна премија</w:t>
            </w:r>
          </w:p>
          <w:p w:rsidR="007A012B" w:rsidRPr="007A012B" w:rsidRDefault="007A012B" w:rsidP="007A012B">
            <w:pPr>
              <w:suppressAutoHyphens w:val="0"/>
              <w:jc w:val="right"/>
              <w:rPr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A012B" w:rsidRPr="007A012B" w:rsidRDefault="007A012B" w:rsidP="007A012B">
            <w:pPr>
              <w:suppressAutoHyphens w:val="0"/>
              <w:rPr>
                <w:b/>
                <w:iCs/>
                <w:sz w:val="22"/>
                <w:szCs w:val="22"/>
                <w:lang w:val="en-US" w:eastAsia="en-US"/>
              </w:rPr>
            </w:pPr>
          </w:p>
        </w:tc>
      </w:tr>
    </w:tbl>
    <w:p w:rsidR="004A5251" w:rsidRPr="003D6B3A" w:rsidRDefault="004A5251" w:rsidP="004A5251">
      <w:pPr>
        <w:pStyle w:val="Title"/>
        <w:jc w:val="left"/>
        <w:rPr>
          <w:rFonts w:ascii="Times New Roman" w:hAnsi="Times New Roman"/>
          <w:sz w:val="22"/>
          <w:szCs w:val="22"/>
          <w:lang w:val="mk-MK"/>
        </w:rPr>
      </w:pPr>
    </w:p>
    <w:p w:rsidR="00144828" w:rsidRDefault="00144828" w:rsidP="00144828">
      <w:pPr>
        <w:pStyle w:val="Title"/>
        <w:jc w:val="left"/>
        <w:rPr>
          <w:rFonts w:ascii="Times New Roman" w:hAnsi="Times New Roman"/>
          <w:sz w:val="22"/>
          <w:szCs w:val="22"/>
          <w:highlight w:val="yellow"/>
          <w:lang w:val="mk-MK"/>
        </w:rPr>
      </w:pPr>
      <w:r>
        <w:rPr>
          <w:rFonts w:ascii="Times New Roman" w:hAnsi="Times New Roman"/>
          <w:sz w:val="22"/>
          <w:szCs w:val="22"/>
          <w:highlight w:val="yellow"/>
          <w:lang w:val="mk-MK"/>
        </w:rPr>
        <w:lastRenderedPageBreak/>
        <w:t>1.4. Осигурување на ски лифт 1 и ски лифт 3 од пожар и некои други опасности</w:t>
      </w:r>
      <w:r>
        <w:rPr>
          <w:rFonts w:ascii="Times New Roman" w:hAnsi="Times New Roman"/>
          <w:sz w:val="22"/>
          <w:szCs w:val="22"/>
          <w:lang w:val="mk-MK"/>
        </w:rPr>
        <w:t xml:space="preserve"> </w:t>
      </w:r>
      <w:r>
        <w:rPr>
          <w:rFonts w:ascii="Times New Roman" w:hAnsi="Times New Roman"/>
          <w:sz w:val="22"/>
          <w:szCs w:val="22"/>
          <w:highlight w:val="yellow"/>
          <w:lang w:val="mk-MK"/>
        </w:rPr>
        <w:t>(од основни ризици на осигурување):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538"/>
        <w:gridCol w:w="1530"/>
        <w:gridCol w:w="1529"/>
      </w:tblGrid>
      <w:tr w:rsidR="00144828" w:rsidTr="0014482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  <w:r>
              <w:rPr>
                <w:sz w:val="22"/>
                <w:szCs w:val="22"/>
                <w:lang w:val="mk-MK" w:eastAsia="en-GB"/>
              </w:rPr>
              <w:t>Ред.</w:t>
            </w:r>
          </w:p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  <w:r>
              <w:rPr>
                <w:sz w:val="22"/>
                <w:szCs w:val="22"/>
                <w:lang w:val="mk-MK" w:eastAsia="en-GB"/>
              </w:rPr>
              <w:t>бр.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Default="001448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на осигурување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  <w:r>
              <w:rPr>
                <w:sz w:val="22"/>
                <w:szCs w:val="22"/>
                <w:lang w:val="mk-MK" w:eastAsia="en-GB"/>
              </w:rPr>
              <w:t>Вредност во денари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  <w:r>
              <w:rPr>
                <w:sz w:val="22"/>
                <w:szCs w:val="22"/>
                <w:lang w:val="mk-MK" w:eastAsia="en-GB"/>
              </w:rPr>
              <w:t>Годишна премија</w:t>
            </w:r>
          </w:p>
        </w:tc>
      </w:tr>
      <w:tr w:rsidR="00144828" w:rsidTr="0014482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  <w:r>
              <w:rPr>
                <w:sz w:val="22"/>
                <w:szCs w:val="22"/>
                <w:lang w:val="mk-MK" w:eastAsia="en-GB"/>
              </w:rPr>
              <w:t>1.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Default="00144828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Осигурување на ски лифт 1 и ски лифт 3 од пожар и некои други опасности (од основни ризици на осигурување)</w:t>
            </w:r>
          </w:p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  <w:r>
              <w:rPr>
                <w:sz w:val="22"/>
                <w:szCs w:val="22"/>
                <w:lang w:val="mk-MK" w:eastAsia="en-GB"/>
              </w:rPr>
              <w:t>11.438.032,00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</w:p>
        </w:tc>
      </w:tr>
      <w:tr w:rsidR="00144828" w:rsidTr="00144828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Default="00144828">
            <w:pPr>
              <w:jc w:val="right"/>
              <w:rPr>
                <w:sz w:val="22"/>
                <w:szCs w:val="22"/>
                <w:lang w:val="mk-MK" w:eastAsia="en-US"/>
              </w:rPr>
            </w:pPr>
            <w:r>
              <w:rPr>
                <w:sz w:val="22"/>
                <w:szCs w:val="22"/>
                <w:lang w:val="mk-MK"/>
              </w:rPr>
              <w:t>Вкупно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  <w:r>
              <w:rPr>
                <w:sz w:val="22"/>
                <w:szCs w:val="22"/>
                <w:lang w:val="mk-MK" w:eastAsia="en-GB"/>
              </w:rPr>
              <w:t>11.438.032,00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</w:p>
        </w:tc>
      </w:tr>
      <w:tr w:rsidR="00144828" w:rsidTr="00144828"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4828" w:rsidRPr="00144828" w:rsidRDefault="00144828" w:rsidP="00144828">
            <w:pPr>
              <w:jc w:val="right"/>
              <w:rPr>
                <w:b/>
                <w:sz w:val="22"/>
                <w:szCs w:val="22"/>
                <w:lang w:val="mk-MK" w:eastAsia="en-GB"/>
              </w:rPr>
            </w:pPr>
            <w:r w:rsidRPr="00144828">
              <w:rPr>
                <w:b/>
                <w:szCs w:val="22"/>
                <w:lang w:val="mk-MK" w:eastAsia="en-GB"/>
              </w:rPr>
              <w:t>Вкупна годишна премија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</w:p>
          <w:p w:rsidR="00144828" w:rsidRDefault="00144828">
            <w:pPr>
              <w:rPr>
                <w:sz w:val="22"/>
                <w:szCs w:val="22"/>
                <w:lang w:val="mk-MK" w:eastAsia="en-GB"/>
              </w:rPr>
            </w:pPr>
          </w:p>
        </w:tc>
      </w:tr>
    </w:tbl>
    <w:p w:rsidR="004A5251" w:rsidRDefault="004A5251" w:rsidP="00DC3C3B">
      <w:pPr>
        <w:spacing w:before="240" w:after="60"/>
        <w:jc w:val="center"/>
        <w:outlineLvl w:val="0"/>
        <w:rPr>
          <w:b/>
          <w:bCs/>
          <w:kern w:val="28"/>
          <w:szCs w:val="22"/>
          <w:lang w:val="mk-MK"/>
        </w:rPr>
      </w:pPr>
    </w:p>
    <w:p w:rsidR="00144828" w:rsidRPr="00144828" w:rsidRDefault="00144828" w:rsidP="00321C4B">
      <w:pPr>
        <w:numPr>
          <w:ilvl w:val="1"/>
          <w:numId w:val="10"/>
        </w:numPr>
        <w:suppressAutoHyphens w:val="0"/>
        <w:spacing w:before="240" w:after="60"/>
        <w:jc w:val="both"/>
        <w:outlineLvl w:val="0"/>
        <w:rPr>
          <w:b/>
          <w:bCs/>
          <w:kern w:val="28"/>
          <w:sz w:val="22"/>
          <w:szCs w:val="22"/>
          <w:highlight w:val="yellow"/>
          <w:lang w:val="mk-MK" w:eastAsia="en-GB"/>
        </w:rPr>
      </w:pPr>
      <w:r w:rsidRPr="00144828">
        <w:rPr>
          <w:b/>
          <w:bCs/>
          <w:kern w:val="28"/>
          <w:sz w:val="22"/>
          <w:szCs w:val="22"/>
          <w:highlight w:val="yellow"/>
          <w:lang w:val="mk-MK" w:eastAsia="en-GB"/>
        </w:rPr>
        <w:t xml:space="preserve">Осигурување на </w:t>
      </w:r>
      <w:r w:rsidRPr="00144828">
        <w:rPr>
          <w:b/>
          <w:bCs/>
          <w:kern w:val="28"/>
          <w:sz w:val="22"/>
          <w:szCs w:val="22"/>
          <w:highlight w:val="yellow"/>
          <w:lang w:eastAsia="en-GB"/>
        </w:rPr>
        <w:t>Агрометеоролошка станица за заштина на земјоделските култури и животната средина</w:t>
      </w:r>
      <w:r w:rsidRPr="00144828">
        <w:rPr>
          <w:b/>
          <w:bCs/>
          <w:kern w:val="28"/>
          <w:sz w:val="22"/>
          <w:szCs w:val="22"/>
          <w:highlight w:val="yellow"/>
          <w:lang w:val="mk-MK" w:eastAsia="en-GB"/>
        </w:rPr>
        <w:t xml:space="preserve"> од пожар и некои други опасности (од основни ризици на осигурување):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552"/>
        <w:gridCol w:w="1520"/>
        <w:gridCol w:w="1520"/>
      </w:tblGrid>
      <w:tr w:rsidR="00144828" w:rsidRPr="00144828" w:rsidTr="008D12C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Ред.</w:t>
            </w:r>
          </w:p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бр.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Предмет на осигурување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Вредност во денари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>
              <w:rPr>
                <w:sz w:val="22"/>
                <w:szCs w:val="22"/>
                <w:lang w:val="mk-MK" w:eastAsia="en-GB"/>
              </w:rPr>
              <w:t>Годишна премија</w:t>
            </w:r>
          </w:p>
        </w:tc>
      </w:tr>
      <w:tr w:rsidR="00144828" w:rsidRPr="00144828" w:rsidTr="008D12C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1.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both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 xml:space="preserve">Осигурување на </w:t>
            </w:r>
            <w:r w:rsidRPr="00144828">
              <w:rPr>
                <w:sz w:val="22"/>
                <w:szCs w:val="22"/>
                <w:lang w:val="en-US" w:eastAsia="en-US"/>
              </w:rPr>
              <w:t>Агрометеоролошка станица за заштина на земјоделските култури и животната средина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230.419,00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</w:p>
        </w:tc>
      </w:tr>
      <w:tr w:rsidR="00144828" w:rsidRPr="00144828" w:rsidTr="008D12C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right"/>
              <w:rPr>
                <w:sz w:val="22"/>
                <w:szCs w:val="22"/>
                <w:lang w:val="mk-MK" w:eastAsia="en-US"/>
              </w:rPr>
            </w:pPr>
            <w:r w:rsidRPr="00144828">
              <w:rPr>
                <w:sz w:val="22"/>
                <w:szCs w:val="22"/>
                <w:lang w:val="mk-MK" w:eastAsia="en-US"/>
              </w:rPr>
              <w:t>Вкупно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230.419,00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</w:p>
        </w:tc>
      </w:tr>
      <w:tr w:rsidR="00144828" w:rsidRPr="00144828" w:rsidTr="00144828"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4828" w:rsidRDefault="00144828" w:rsidP="00144828">
            <w:pPr>
              <w:suppressAutoHyphens w:val="0"/>
              <w:jc w:val="right"/>
              <w:rPr>
                <w:b/>
                <w:szCs w:val="22"/>
                <w:lang w:val="mk-MK" w:eastAsia="en-GB"/>
              </w:rPr>
            </w:pPr>
            <w:r w:rsidRPr="00144828">
              <w:rPr>
                <w:b/>
                <w:szCs w:val="22"/>
                <w:lang w:val="mk-MK" w:eastAsia="en-GB"/>
              </w:rPr>
              <w:t>Вкупна годишна премија</w:t>
            </w:r>
          </w:p>
          <w:p w:rsidR="00144828" w:rsidRPr="00144828" w:rsidRDefault="00144828" w:rsidP="00144828">
            <w:pPr>
              <w:suppressAutoHyphens w:val="0"/>
              <w:rPr>
                <w:b/>
                <w:szCs w:val="22"/>
                <w:lang w:val="mk-MK" w:eastAsia="en-GB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</w:p>
        </w:tc>
      </w:tr>
    </w:tbl>
    <w:p w:rsidR="007A012B" w:rsidRDefault="007A012B" w:rsidP="00DC3C3B">
      <w:pPr>
        <w:spacing w:before="240" w:after="60"/>
        <w:jc w:val="center"/>
        <w:outlineLvl w:val="0"/>
        <w:rPr>
          <w:b/>
          <w:bCs/>
          <w:kern w:val="28"/>
          <w:szCs w:val="22"/>
          <w:lang w:val="mk-MK"/>
        </w:rPr>
      </w:pPr>
    </w:p>
    <w:p w:rsidR="00144828" w:rsidRPr="00144828" w:rsidRDefault="00144828" w:rsidP="00321C4B">
      <w:pPr>
        <w:numPr>
          <w:ilvl w:val="1"/>
          <w:numId w:val="10"/>
        </w:numPr>
        <w:suppressAutoHyphens w:val="0"/>
        <w:spacing w:before="240" w:after="60"/>
        <w:outlineLvl w:val="0"/>
        <w:rPr>
          <w:b/>
          <w:bCs/>
          <w:kern w:val="28"/>
          <w:sz w:val="22"/>
          <w:szCs w:val="22"/>
          <w:highlight w:val="yellow"/>
          <w:lang w:val="mk-MK" w:eastAsia="en-GB"/>
        </w:rPr>
      </w:pPr>
      <w:r w:rsidRPr="00144828">
        <w:rPr>
          <w:b/>
          <w:bCs/>
          <w:kern w:val="28"/>
          <w:sz w:val="22"/>
          <w:szCs w:val="22"/>
          <w:highlight w:val="yellow"/>
          <w:lang w:val="mk-MK" w:eastAsia="en-GB"/>
        </w:rPr>
        <w:t>Осигурување на фотоволтаичен соларен систем од пожар и некои други опасности</w:t>
      </w:r>
      <w:r w:rsidRPr="00144828">
        <w:rPr>
          <w:b/>
          <w:bCs/>
          <w:kern w:val="28"/>
          <w:sz w:val="22"/>
          <w:szCs w:val="22"/>
          <w:lang w:val="mk-MK" w:eastAsia="en-GB"/>
        </w:rPr>
        <w:t xml:space="preserve"> </w:t>
      </w:r>
      <w:r w:rsidRPr="00144828">
        <w:rPr>
          <w:b/>
          <w:bCs/>
          <w:kern w:val="28"/>
          <w:sz w:val="22"/>
          <w:szCs w:val="22"/>
          <w:highlight w:val="yellow"/>
          <w:lang w:val="mk-MK" w:eastAsia="en-GB"/>
        </w:rPr>
        <w:t>(од основни ризици на осигурување):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549"/>
        <w:gridCol w:w="1523"/>
        <w:gridCol w:w="1523"/>
      </w:tblGrid>
      <w:tr w:rsidR="00144828" w:rsidRPr="00144828" w:rsidTr="008D12C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Ред.</w:t>
            </w:r>
          </w:p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бр.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Предмет на осигурување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Вредност во денари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>
              <w:rPr>
                <w:sz w:val="22"/>
                <w:szCs w:val="22"/>
                <w:lang w:val="mk-MK" w:eastAsia="en-GB"/>
              </w:rPr>
              <w:t>Годишна премија</w:t>
            </w:r>
          </w:p>
        </w:tc>
      </w:tr>
      <w:tr w:rsidR="00144828" w:rsidRPr="00144828" w:rsidTr="008D12C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1.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both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Осигурување на фотоволтаичен соларен систем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803.375,00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</w:p>
        </w:tc>
      </w:tr>
      <w:tr w:rsidR="00144828" w:rsidRPr="00144828" w:rsidTr="008D12C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right"/>
              <w:rPr>
                <w:sz w:val="22"/>
                <w:szCs w:val="22"/>
                <w:lang w:val="mk-MK" w:eastAsia="en-US"/>
              </w:rPr>
            </w:pPr>
            <w:r w:rsidRPr="00144828">
              <w:rPr>
                <w:sz w:val="22"/>
                <w:szCs w:val="22"/>
                <w:lang w:val="mk-MK" w:eastAsia="en-US"/>
              </w:rPr>
              <w:t>Вкупно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803.375,00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</w:p>
        </w:tc>
      </w:tr>
      <w:tr w:rsidR="00144828" w:rsidRPr="00144828" w:rsidTr="00144828"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4828" w:rsidRDefault="00144828" w:rsidP="00144828">
            <w:pPr>
              <w:suppressAutoHyphens w:val="0"/>
              <w:jc w:val="right"/>
              <w:rPr>
                <w:b/>
                <w:szCs w:val="22"/>
                <w:lang w:val="mk-MK" w:eastAsia="en-GB"/>
              </w:rPr>
            </w:pPr>
            <w:r w:rsidRPr="00144828">
              <w:rPr>
                <w:b/>
                <w:szCs w:val="22"/>
                <w:lang w:val="mk-MK" w:eastAsia="en-GB"/>
              </w:rPr>
              <w:t>Вкупна годишна премија</w:t>
            </w:r>
          </w:p>
          <w:p w:rsidR="00144828" w:rsidRPr="00144828" w:rsidRDefault="00144828" w:rsidP="00144828">
            <w:pPr>
              <w:suppressAutoHyphens w:val="0"/>
              <w:jc w:val="right"/>
              <w:rPr>
                <w:b/>
                <w:sz w:val="22"/>
                <w:szCs w:val="22"/>
                <w:lang w:val="mk-MK" w:eastAsia="en-GB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</w:p>
        </w:tc>
      </w:tr>
    </w:tbl>
    <w:p w:rsidR="00144828" w:rsidRDefault="00144828" w:rsidP="00DC3C3B">
      <w:pPr>
        <w:spacing w:before="240" w:after="60"/>
        <w:jc w:val="center"/>
        <w:outlineLvl w:val="0"/>
        <w:rPr>
          <w:b/>
          <w:bCs/>
          <w:kern w:val="28"/>
          <w:szCs w:val="22"/>
          <w:lang w:val="mk-MK"/>
        </w:rPr>
      </w:pPr>
    </w:p>
    <w:p w:rsidR="007A012B" w:rsidRPr="00276BC7" w:rsidRDefault="007A012B" w:rsidP="00DC3C3B">
      <w:pPr>
        <w:spacing w:before="240" w:after="60"/>
        <w:jc w:val="center"/>
        <w:outlineLvl w:val="0"/>
        <w:rPr>
          <w:b/>
          <w:bCs/>
          <w:kern w:val="28"/>
          <w:szCs w:val="22"/>
          <w:lang w:val="mk-MK"/>
        </w:rPr>
      </w:pPr>
    </w:p>
    <w:p w:rsidR="00AA2C2F" w:rsidRDefault="00276BC7" w:rsidP="00AA2C2F">
      <w:pPr>
        <w:rPr>
          <w:b/>
          <w:i/>
          <w:highlight w:val="yellow"/>
          <w:lang w:val="mk-MK"/>
        </w:rPr>
      </w:pPr>
      <w:r w:rsidRPr="00276BC7">
        <w:rPr>
          <w:b/>
          <w:bCs/>
          <w:lang w:val="mk-MK"/>
        </w:rPr>
        <w:t xml:space="preserve">           </w:t>
      </w:r>
      <w:r w:rsidRPr="00276BC7">
        <w:rPr>
          <w:b/>
          <w:lang w:val="mk-MK"/>
        </w:rPr>
        <w:t xml:space="preserve">   </w:t>
      </w:r>
      <w:r w:rsidR="00AA2C2F">
        <w:rPr>
          <w:b/>
          <w:i/>
          <w:highlight w:val="yellow"/>
          <w:lang w:val="mk-MK"/>
        </w:rPr>
        <w:t>Вкупната годишна  премија за Спецификација бр. 1 (</w:t>
      </w:r>
      <w:r w:rsidR="00144828">
        <w:rPr>
          <w:b/>
          <w:i/>
          <w:highlight w:val="yellow"/>
          <w:lang w:val="mk-MK"/>
        </w:rPr>
        <w:t xml:space="preserve">од </w:t>
      </w:r>
      <w:r w:rsidR="00AA2C2F">
        <w:rPr>
          <w:b/>
          <w:i/>
          <w:highlight w:val="yellow"/>
          <w:lang w:val="mk-MK"/>
        </w:rPr>
        <w:t xml:space="preserve">1.1 </w:t>
      </w:r>
      <w:r w:rsidR="00144828">
        <w:rPr>
          <w:b/>
          <w:i/>
          <w:highlight w:val="yellow"/>
          <w:lang w:val="mk-MK"/>
        </w:rPr>
        <w:t xml:space="preserve">до 1.6) </w:t>
      </w:r>
      <w:r w:rsidR="00AA2C2F">
        <w:rPr>
          <w:b/>
          <w:i/>
          <w:highlight w:val="yellow"/>
          <w:lang w:val="mk-MK"/>
        </w:rPr>
        <w:t>изнесува:</w:t>
      </w:r>
    </w:p>
    <w:p w:rsidR="00AA2C2F" w:rsidRDefault="00AA2C2F" w:rsidP="00AA2C2F">
      <w:pPr>
        <w:jc w:val="right"/>
        <w:rPr>
          <w:rFonts w:eastAsia="Arial Unicode MS"/>
          <w:b/>
          <w:highlight w:val="yellow"/>
          <w:lang w:val="mk-MK"/>
        </w:rPr>
      </w:pPr>
    </w:p>
    <w:p w:rsidR="00AA2C2F" w:rsidRDefault="00AA2C2F" w:rsidP="00AA2C2F">
      <w:pPr>
        <w:jc w:val="right"/>
        <w:rPr>
          <w:b/>
          <w:i/>
          <w:color w:val="FF0000"/>
          <w:lang w:val="mk-MK"/>
        </w:rPr>
      </w:pPr>
      <w:r>
        <w:rPr>
          <w:b/>
          <w:highlight w:val="yellow"/>
          <w:lang w:val="mk-MK"/>
        </w:rPr>
        <w:t xml:space="preserve">                                                                                                               ___________________денари</w:t>
      </w:r>
    </w:p>
    <w:p w:rsidR="00AA2C2F" w:rsidRDefault="00AA2C2F" w:rsidP="00AA2C2F">
      <w:pPr>
        <w:rPr>
          <w:b/>
          <w:i/>
          <w:color w:val="FF0000"/>
          <w:lang w:val="mk-MK"/>
        </w:rPr>
      </w:pPr>
    </w:p>
    <w:p w:rsidR="00AA2C2F" w:rsidRDefault="00AA2C2F" w:rsidP="00AA2C2F">
      <w:pPr>
        <w:rPr>
          <w:rFonts w:ascii="Cambria" w:hAnsi="Cambria"/>
          <w:color w:val="FF0000"/>
          <w:lang w:val="mk-MK"/>
        </w:rPr>
      </w:pPr>
      <w:r>
        <w:rPr>
          <w:rFonts w:ascii="Cambria" w:hAnsi="Cambria"/>
          <w:color w:val="FF0000"/>
          <w:lang w:val="mk-MK"/>
        </w:rPr>
        <w:t xml:space="preserve">                                                 </w:t>
      </w:r>
    </w:p>
    <w:p w:rsidR="00276BC7" w:rsidRDefault="00276BC7" w:rsidP="00276BC7">
      <w:pPr>
        <w:tabs>
          <w:tab w:val="left" w:pos="1760"/>
        </w:tabs>
        <w:rPr>
          <w:b/>
          <w:lang w:val="en-US"/>
        </w:rPr>
      </w:pPr>
    </w:p>
    <w:p w:rsidR="00AA2C2F" w:rsidRDefault="00AA2C2F" w:rsidP="00276BC7">
      <w:pPr>
        <w:tabs>
          <w:tab w:val="left" w:pos="1760"/>
        </w:tabs>
        <w:rPr>
          <w:b/>
          <w:lang w:val="mk-MK"/>
        </w:rPr>
      </w:pPr>
    </w:p>
    <w:p w:rsidR="00144828" w:rsidRDefault="00144828" w:rsidP="00276BC7">
      <w:pPr>
        <w:tabs>
          <w:tab w:val="left" w:pos="1760"/>
        </w:tabs>
        <w:rPr>
          <w:b/>
          <w:lang w:val="mk-MK"/>
        </w:rPr>
      </w:pPr>
    </w:p>
    <w:p w:rsidR="00144828" w:rsidRDefault="00144828" w:rsidP="00276BC7">
      <w:pPr>
        <w:tabs>
          <w:tab w:val="left" w:pos="1760"/>
        </w:tabs>
        <w:rPr>
          <w:b/>
          <w:lang w:val="mk-MK"/>
        </w:rPr>
      </w:pPr>
    </w:p>
    <w:p w:rsidR="00144828" w:rsidRDefault="00144828" w:rsidP="00276BC7">
      <w:pPr>
        <w:tabs>
          <w:tab w:val="left" w:pos="1760"/>
        </w:tabs>
        <w:rPr>
          <w:b/>
          <w:lang w:val="mk-MK"/>
        </w:rPr>
      </w:pPr>
    </w:p>
    <w:p w:rsidR="00144828" w:rsidRDefault="00144828" w:rsidP="00276BC7">
      <w:pPr>
        <w:tabs>
          <w:tab w:val="left" w:pos="1760"/>
        </w:tabs>
        <w:rPr>
          <w:b/>
          <w:lang w:val="mk-MK"/>
        </w:rPr>
      </w:pPr>
    </w:p>
    <w:p w:rsidR="00144828" w:rsidRDefault="00144828" w:rsidP="00276BC7">
      <w:pPr>
        <w:tabs>
          <w:tab w:val="left" w:pos="1760"/>
        </w:tabs>
        <w:rPr>
          <w:b/>
          <w:lang w:val="mk-MK"/>
        </w:rPr>
      </w:pPr>
    </w:p>
    <w:p w:rsidR="00144828" w:rsidRDefault="00144828" w:rsidP="00276BC7">
      <w:pPr>
        <w:tabs>
          <w:tab w:val="left" w:pos="1760"/>
        </w:tabs>
        <w:rPr>
          <w:b/>
          <w:lang w:val="mk-MK"/>
        </w:rPr>
      </w:pPr>
    </w:p>
    <w:p w:rsidR="00144828" w:rsidRPr="00144828" w:rsidRDefault="00144828" w:rsidP="00276BC7">
      <w:pPr>
        <w:tabs>
          <w:tab w:val="left" w:pos="1760"/>
        </w:tabs>
        <w:rPr>
          <w:b/>
          <w:lang w:val="mk-MK"/>
        </w:rPr>
      </w:pPr>
    </w:p>
    <w:p w:rsidR="00AA2C2F" w:rsidRPr="007C180A" w:rsidRDefault="00AA2C2F" w:rsidP="00AA2C2F">
      <w:pPr>
        <w:pStyle w:val="Title"/>
        <w:jc w:val="left"/>
        <w:rPr>
          <w:rStyle w:val="BookTitle"/>
          <w:rFonts w:ascii="Times New Roman" w:hAnsi="Times New Roman"/>
          <w:b/>
          <w:sz w:val="28"/>
          <w:szCs w:val="22"/>
          <w:highlight w:val="yellow"/>
        </w:rPr>
      </w:pPr>
      <w:r w:rsidRPr="007C180A">
        <w:rPr>
          <w:rStyle w:val="BookTitle"/>
          <w:rFonts w:ascii="Times New Roman" w:hAnsi="Times New Roman"/>
          <w:b/>
          <w:sz w:val="28"/>
          <w:szCs w:val="22"/>
          <w:highlight w:val="yellow"/>
        </w:rPr>
        <w:lastRenderedPageBreak/>
        <w:t>2.СПЕЦИФИКАЦИЈА-Осигурување од ризик кршење машини</w:t>
      </w:r>
    </w:p>
    <w:p w:rsidR="00AA2C2F" w:rsidRPr="003D6B3A" w:rsidRDefault="00AA2C2F" w:rsidP="00AA2C2F">
      <w:pPr>
        <w:pStyle w:val="Title"/>
        <w:jc w:val="left"/>
        <w:rPr>
          <w:rFonts w:ascii="Times New Roman" w:hAnsi="Times New Roman"/>
          <w:sz w:val="22"/>
          <w:szCs w:val="22"/>
          <w:lang w:val="mk-MK"/>
        </w:rPr>
      </w:pPr>
      <w:r w:rsidRPr="003D6B3A">
        <w:rPr>
          <w:rFonts w:ascii="Times New Roman" w:hAnsi="Times New Roman"/>
          <w:sz w:val="22"/>
          <w:szCs w:val="22"/>
          <w:lang w:val="mk-MK"/>
        </w:rPr>
        <w:t>2.1. Осигурување на телефонска централа и станица за полнење на електромобили, од кршење машини: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1561"/>
        <w:gridCol w:w="1561"/>
      </w:tblGrid>
      <w:tr w:rsidR="00144828" w:rsidRPr="00144828" w:rsidTr="001448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144828" w:rsidRPr="00144828" w:rsidRDefault="00144828" w:rsidP="00144828">
            <w:pPr>
              <w:suppressAutoHyphens w:val="0"/>
              <w:rPr>
                <w:b/>
                <w:sz w:val="22"/>
                <w:szCs w:val="22"/>
                <w:lang w:val="en-US" w:eastAsia="ja-JP"/>
              </w:rPr>
            </w:pPr>
            <w:r w:rsidRPr="00144828">
              <w:rPr>
                <w:b/>
                <w:sz w:val="22"/>
                <w:szCs w:val="22"/>
                <w:lang w:val="en-US" w:eastAsia="ja-JP"/>
              </w:rPr>
              <w:t>Ред.</w:t>
            </w:r>
          </w:p>
          <w:p w:rsidR="00144828" w:rsidRPr="00144828" w:rsidRDefault="00144828" w:rsidP="00144828">
            <w:pPr>
              <w:suppressAutoHyphens w:val="0"/>
              <w:rPr>
                <w:b/>
                <w:sz w:val="22"/>
                <w:szCs w:val="22"/>
                <w:lang w:val="en-US" w:eastAsia="ja-JP"/>
              </w:rPr>
            </w:pPr>
            <w:proofErr w:type="gramStart"/>
            <w:r w:rsidRPr="00144828">
              <w:rPr>
                <w:b/>
                <w:sz w:val="22"/>
                <w:szCs w:val="22"/>
                <w:lang w:val="en-US" w:eastAsia="ja-JP"/>
              </w:rPr>
              <w:t>бр</w:t>
            </w:r>
            <w:proofErr w:type="gramEnd"/>
            <w:r w:rsidRPr="00144828">
              <w:rPr>
                <w:b/>
                <w:sz w:val="22"/>
                <w:szCs w:val="22"/>
                <w:lang w:val="en-US" w:eastAsia="ja-JP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144828" w:rsidRPr="00144828" w:rsidRDefault="00144828" w:rsidP="00144828">
            <w:pPr>
              <w:suppressAutoHyphens w:val="0"/>
              <w:rPr>
                <w:b/>
                <w:sz w:val="22"/>
                <w:szCs w:val="22"/>
                <w:lang w:val="en-US" w:eastAsia="ja-JP"/>
              </w:rPr>
            </w:pPr>
            <w:r w:rsidRPr="00144828">
              <w:rPr>
                <w:b/>
                <w:sz w:val="22"/>
                <w:szCs w:val="22"/>
                <w:lang w:val="en-US" w:eastAsia="en-US"/>
              </w:rPr>
              <w:t xml:space="preserve">   Телефонска централа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144828" w:rsidRPr="00144828" w:rsidRDefault="00144828" w:rsidP="00144828">
            <w:pPr>
              <w:suppressAutoHyphens w:val="0"/>
              <w:rPr>
                <w:b/>
                <w:sz w:val="22"/>
                <w:szCs w:val="22"/>
                <w:lang w:val="en-US" w:eastAsia="ja-JP"/>
              </w:rPr>
            </w:pPr>
            <w:r w:rsidRPr="00144828">
              <w:rPr>
                <w:b/>
                <w:sz w:val="22"/>
                <w:szCs w:val="22"/>
                <w:lang w:val="en-US" w:eastAsia="ja-JP"/>
              </w:rPr>
              <w:t>Вредност  во МКД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44828" w:rsidRPr="00144828" w:rsidRDefault="00144828" w:rsidP="00144828">
            <w:pPr>
              <w:suppressAutoHyphens w:val="0"/>
              <w:rPr>
                <w:b/>
                <w:sz w:val="22"/>
                <w:szCs w:val="22"/>
                <w:lang w:val="mk-MK" w:eastAsia="ja-JP"/>
              </w:rPr>
            </w:pPr>
            <w:r>
              <w:rPr>
                <w:b/>
                <w:sz w:val="22"/>
                <w:szCs w:val="22"/>
                <w:lang w:val="mk-MK" w:eastAsia="ja-JP"/>
              </w:rPr>
              <w:t>Годишна премија</w:t>
            </w:r>
          </w:p>
        </w:tc>
      </w:tr>
      <w:tr w:rsidR="00144828" w:rsidRPr="00144828" w:rsidTr="00144828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both"/>
              <w:rPr>
                <w:sz w:val="22"/>
                <w:szCs w:val="22"/>
                <w:lang w:val="en-US" w:eastAsia="ja-JP"/>
              </w:rPr>
            </w:pPr>
            <w:r w:rsidRPr="00144828">
              <w:rPr>
                <w:sz w:val="22"/>
                <w:szCs w:val="22"/>
                <w:lang w:val="en-US" w:eastAsia="ja-JP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en-US" w:eastAsia="ja-JP"/>
              </w:rPr>
            </w:pPr>
            <w:r w:rsidRPr="00144828">
              <w:rPr>
                <w:sz w:val="22"/>
                <w:szCs w:val="22"/>
                <w:lang w:val="en-US" w:eastAsia="ja-JP"/>
              </w:rPr>
              <w:t>Телефонска централа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jc w:val="right"/>
              <w:rPr>
                <w:iCs/>
                <w:sz w:val="22"/>
                <w:szCs w:val="22"/>
                <w:lang w:val="en-US" w:eastAsia="en-US"/>
              </w:rPr>
            </w:pPr>
            <w:r w:rsidRPr="00144828">
              <w:rPr>
                <w:iCs/>
                <w:sz w:val="22"/>
                <w:szCs w:val="22"/>
                <w:lang w:val="en-US" w:eastAsia="en-US"/>
              </w:rPr>
              <w:t>1</w:t>
            </w:r>
            <w:r w:rsidRPr="00144828">
              <w:rPr>
                <w:iCs/>
                <w:sz w:val="22"/>
                <w:szCs w:val="22"/>
                <w:lang w:val="mk-MK" w:eastAsia="en-US"/>
              </w:rPr>
              <w:t>0</w:t>
            </w:r>
            <w:r w:rsidRPr="00144828">
              <w:rPr>
                <w:iCs/>
                <w:sz w:val="22"/>
                <w:szCs w:val="22"/>
                <w:lang w:val="en-US" w:eastAsia="en-US"/>
              </w:rPr>
              <w:t xml:space="preserve">.000,00 </w:t>
            </w:r>
          </w:p>
          <w:p w:rsidR="00144828" w:rsidRPr="00144828" w:rsidRDefault="00144828" w:rsidP="00144828">
            <w:pPr>
              <w:suppressAutoHyphens w:val="0"/>
              <w:jc w:val="right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jc w:val="right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144828" w:rsidRPr="00144828" w:rsidTr="00144828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  <w:r w:rsidRPr="00144828">
              <w:rPr>
                <w:sz w:val="22"/>
                <w:szCs w:val="22"/>
                <w:lang w:val="mk-MK" w:eastAsia="ja-JP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ja-JP"/>
              </w:rPr>
            </w:pPr>
            <w:r w:rsidRPr="00144828">
              <w:rPr>
                <w:sz w:val="22"/>
                <w:szCs w:val="22"/>
                <w:lang w:val="mk-MK" w:eastAsia="en-US"/>
              </w:rPr>
              <w:t>С</w:t>
            </w:r>
            <w:r w:rsidRPr="00144828">
              <w:rPr>
                <w:sz w:val="22"/>
                <w:szCs w:val="22"/>
                <w:lang w:val="en-US" w:eastAsia="en-US"/>
              </w:rPr>
              <w:t xml:space="preserve">таница за полнење на </w:t>
            </w:r>
            <w:r w:rsidRPr="00144828">
              <w:rPr>
                <w:sz w:val="22"/>
                <w:szCs w:val="22"/>
                <w:lang w:val="mk-MK" w:eastAsia="en-US"/>
              </w:rPr>
              <w:t xml:space="preserve">електромобили </w:t>
            </w:r>
            <w:r w:rsidRPr="00144828">
              <w:rPr>
                <w:sz w:val="22"/>
                <w:szCs w:val="22"/>
                <w:lang w:val="en-US" w:eastAsia="en-US"/>
              </w:rPr>
              <w:t>набавена по Договор бр.05-1130/31 од 05.10.2017 година со податоци: марка Schneider electric, EVlink Parking</w:t>
            </w:r>
            <w:r w:rsidRPr="00144828">
              <w:rPr>
                <w:sz w:val="22"/>
                <w:szCs w:val="22"/>
                <w:lang w:val="mk-MK" w:eastAsia="en-US"/>
              </w:rPr>
              <w:t>, со опис согласно приложена техничка спецификација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right"/>
              <w:rPr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sz w:val="22"/>
                <w:szCs w:val="22"/>
                <w:shd w:val="clear" w:color="auto" w:fill="F5F5F5"/>
                <w:lang w:val="mk-MK" w:eastAsia="en-US"/>
              </w:rPr>
              <w:t>301.490,00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jc w:val="right"/>
              <w:rPr>
                <w:sz w:val="22"/>
                <w:szCs w:val="22"/>
                <w:shd w:val="clear" w:color="auto" w:fill="F5F5F5"/>
                <w:lang w:val="mk-MK" w:eastAsia="en-US"/>
              </w:rPr>
            </w:pPr>
          </w:p>
        </w:tc>
      </w:tr>
      <w:tr w:rsidR="00144828" w:rsidRPr="00144828" w:rsidTr="00144828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  <w:r w:rsidRPr="00144828">
              <w:rPr>
                <w:sz w:val="22"/>
                <w:szCs w:val="22"/>
                <w:lang w:val="mk-MK" w:eastAsia="ja-JP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Интерактивна табла марка 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GAOKE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 модел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 GK-880G/82S</w:t>
            </w:r>
          </w:p>
          <w:p w:rsidR="00144828" w:rsidRPr="00144828" w:rsidRDefault="00144828" w:rsidP="00144828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(опис: оптичка технологија, 79“ дијагонала, отпорна на надворешни влијанија, осетлива на допир, 4:3 размер, 32768х32768 (минимална резолуција) 4 корисници, работа на допир со прст и пенкало, напојување преку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USB 5V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, поврзување со компјутер преку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USB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кабел, поддршка на оперативни системи (32/64 битен),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WINDOWS 7/8.1/10/VISTA/XP,MAC 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и Линукс, работна тепература од -15 до 55 степени целзуови.</w:t>
            </w:r>
          </w:p>
          <w:p w:rsidR="00144828" w:rsidRPr="00144828" w:rsidRDefault="00144828" w:rsidP="00144828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Поставена во  СОУ Љупчо Сантов Кочани/ одлука на Влада бр.44-9681/1 од 13.11.2018 сл.весник 211/28/ Договор 03-375/2 од 06.02.2019.)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21.830,00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144828" w:rsidRPr="00144828" w:rsidTr="00144828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  <w:r w:rsidRPr="00144828">
              <w:rPr>
                <w:sz w:val="22"/>
                <w:szCs w:val="22"/>
                <w:lang w:val="mk-MK" w:eastAsia="ja-JP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Проектор марка 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EPSON 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модел ЕВ-108</w:t>
            </w:r>
          </w:p>
          <w:p w:rsidR="00144828" w:rsidRPr="00144828" w:rsidRDefault="00144828" w:rsidP="00144828">
            <w:pPr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(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опис: ЛЦД технологија,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XGA 1024 x768, 4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:3, 3700 лумени (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color light Ouput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, 3700 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лумени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(White light Output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)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, 4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:3 со поддршка 16:9/16/10 (аспект сооднос), 15000:1 (сооднос контрас, 6000 работни часа во стандартен режим на работа, 30“-300“ големина на слика, ос 1,8 до 2,17 метри за големина на 60 инчен приказ,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PAL, NTSC, Sekam, 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видео компатибилност, вграден звучник, функција на копирање, на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OSD,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, функција на разделе екран,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iProction , qr kod, usb 2.0, TupeB, RS-232c, Wireless LANIEEE 802.11b/G/N (optional), VGA in (2x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VGA out, HDMI in (2x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, Composite in, Component in (2x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, RGB in (2x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, Stereo mini jack audio in (2x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, ethetnet interface (100 base-TX/10 Base -T), MHL, Microphone input, </w:t>
            </w:r>
          </w:p>
          <w:p w:rsidR="00144828" w:rsidRPr="00144828" w:rsidRDefault="00144828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en-US" w:eastAsia="en-US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Поставен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во  СОУ Љупчо Сантов Кочани. / Одлука на Влада бр.44-9681/1 од 13.11.2018 сл.весник 211/28/ Договор 03-375/2 од 06.02.2019..)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21.830,00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144828" w:rsidRPr="00144828" w:rsidTr="00144828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  <w:r w:rsidRPr="00144828">
              <w:rPr>
                <w:sz w:val="22"/>
                <w:szCs w:val="22"/>
                <w:lang w:val="mk-MK" w:eastAsia="ja-JP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144828">
              <w:rPr>
                <w:sz w:val="22"/>
                <w:szCs w:val="22"/>
                <w:lang w:val="en-US" w:eastAsia="en-US"/>
              </w:rPr>
              <w:t>Осигурување на ски лифт 1 и ски лифт 3 од пожар и некои други опасности (од основни ризици на осигурување)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GB"/>
              </w:rPr>
              <w:t>11.438.032,00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en-GB"/>
              </w:rPr>
            </w:pPr>
          </w:p>
        </w:tc>
      </w:tr>
      <w:tr w:rsidR="00144828" w:rsidRPr="00144828" w:rsidTr="00144828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  <w:r w:rsidRPr="00144828">
              <w:rPr>
                <w:sz w:val="22"/>
                <w:szCs w:val="22"/>
                <w:lang w:val="mk-MK" w:eastAsia="ja-JP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 xml:space="preserve">Осигурување на </w:t>
            </w:r>
            <w:r w:rsidRPr="00144828">
              <w:rPr>
                <w:sz w:val="22"/>
                <w:szCs w:val="22"/>
                <w:lang w:val="en-US" w:eastAsia="en-US"/>
              </w:rPr>
              <w:t>Агрометеоролошка станица за заштина на земјоделските култури и животната средина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en-GB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GB"/>
              </w:rPr>
              <w:t>230.419,00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en-GB"/>
              </w:rPr>
            </w:pPr>
          </w:p>
        </w:tc>
      </w:tr>
      <w:tr w:rsidR="00144828" w:rsidRPr="00144828" w:rsidTr="00144828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both"/>
              <w:rPr>
                <w:sz w:val="22"/>
                <w:szCs w:val="22"/>
                <w:lang w:val="mk-MK" w:eastAsia="ja-JP"/>
              </w:rPr>
            </w:pPr>
            <w:r w:rsidRPr="00144828">
              <w:rPr>
                <w:sz w:val="22"/>
                <w:szCs w:val="22"/>
                <w:lang w:val="mk-MK" w:eastAsia="ja-JP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rPr>
                <w:sz w:val="22"/>
                <w:szCs w:val="22"/>
                <w:lang w:val="mk-MK" w:eastAsia="en-GB"/>
              </w:rPr>
            </w:pPr>
            <w:r w:rsidRPr="00144828">
              <w:rPr>
                <w:sz w:val="22"/>
                <w:szCs w:val="22"/>
                <w:lang w:val="mk-MK" w:eastAsia="en-GB"/>
              </w:rPr>
              <w:t>Осигурување на фотоволтаичен соларен систем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28" w:rsidRPr="00144828" w:rsidRDefault="00144828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en-GB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GB"/>
              </w:rPr>
              <w:t>803.375,00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28" w:rsidRPr="00144828" w:rsidRDefault="00144828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en-GB"/>
              </w:rPr>
            </w:pPr>
          </w:p>
        </w:tc>
      </w:tr>
      <w:tr w:rsidR="00144828" w:rsidRPr="00144828" w:rsidTr="00144828"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144828" w:rsidRPr="00144828" w:rsidRDefault="00144828" w:rsidP="00144828">
            <w:pPr>
              <w:suppressAutoHyphens w:val="0"/>
              <w:jc w:val="right"/>
              <w:rPr>
                <w:b/>
                <w:sz w:val="22"/>
                <w:szCs w:val="22"/>
                <w:lang w:val="en-US" w:eastAsia="ja-JP"/>
              </w:rPr>
            </w:pPr>
            <w:r w:rsidRPr="00144828">
              <w:rPr>
                <w:b/>
                <w:sz w:val="22"/>
                <w:szCs w:val="22"/>
                <w:lang w:val="en-US" w:eastAsia="ja-JP"/>
              </w:rPr>
              <w:t xml:space="preserve">                                                             Вкупно: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44828" w:rsidRPr="00144828" w:rsidRDefault="00144828" w:rsidP="00144828">
            <w:pPr>
              <w:suppressAutoHyphens w:val="0"/>
              <w:jc w:val="center"/>
              <w:rPr>
                <w:sz w:val="22"/>
                <w:szCs w:val="22"/>
                <w:lang w:val="mk-MK" w:eastAsia="mk-MK"/>
              </w:rPr>
            </w:pPr>
            <w:r w:rsidRPr="00144828">
              <w:rPr>
                <w:sz w:val="22"/>
                <w:szCs w:val="22"/>
                <w:lang w:val="en-US" w:eastAsia="en-US"/>
              </w:rPr>
              <w:t>12.826.976,00</w:t>
            </w:r>
          </w:p>
          <w:p w:rsidR="00144828" w:rsidRPr="00144828" w:rsidRDefault="00144828" w:rsidP="00144828">
            <w:pPr>
              <w:suppressAutoHyphens w:val="0"/>
              <w:rPr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44828" w:rsidRPr="00144828" w:rsidRDefault="00144828" w:rsidP="00144828">
            <w:pPr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44828" w:rsidRPr="00144828" w:rsidTr="008D12CA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44828" w:rsidRDefault="00144828" w:rsidP="00144828">
            <w:pPr>
              <w:suppressAutoHyphens w:val="0"/>
              <w:jc w:val="right"/>
              <w:rPr>
                <w:b/>
                <w:szCs w:val="22"/>
                <w:lang w:val="mk-MK" w:eastAsia="en-US"/>
              </w:rPr>
            </w:pPr>
            <w:r w:rsidRPr="00144828">
              <w:rPr>
                <w:b/>
                <w:szCs w:val="22"/>
                <w:lang w:val="mk-MK" w:eastAsia="en-US"/>
              </w:rPr>
              <w:t>Вкупна годишна премија</w:t>
            </w:r>
          </w:p>
          <w:p w:rsidR="00144828" w:rsidRPr="00144828" w:rsidRDefault="00144828" w:rsidP="00144828">
            <w:pPr>
              <w:suppressAutoHyphens w:val="0"/>
              <w:jc w:val="right"/>
              <w:rPr>
                <w:b/>
                <w:sz w:val="22"/>
                <w:szCs w:val="22"/>
                <w:lang w:val="mk-MK"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44828" w:rsidRPr="00144828" w:rsidRDefault="00144828" w:rsidP="00144828">
            <w:pPr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AA2C2F" w:rsidRPr="00144828" w:rsidRDefault="00AA2C2F" w:rsidP="00AA2C2F">
      <w:pPr>
        <w:pStyle w:val="Title"/>
        <w:jc w:val="left"/>
        <w:rPr>
          <w:rFonts w:ascii="Times New Roman" w:hAnsi="Times New Roman"/>
          <w:iCs/>
          <w:sz w:val="28"/>
        </w:rPr>
      </w:pPr>
      <w:r w:rsidRPr="00144828">
        <w:rPr>
          <w:rFonts w:ascii="Times New Roman" w:hAnsi="Times New Roman"/>
          <w:sz w:val="28"/>
          <w:highlight w:val="yellow"/>
        </w:rPr>
        <w:lastRenderedPageBreak/>
        <w:t xml:space="preserve">3.СПЕЦИФИКАЦИЈА: ОСИГУРУВАЊЕ НА ОПРЕМА </w:t>
      </w:r>
      <w:proofErr w:type="gramStart"/>
      <w:r w:rsidRPr="00144828">
        <w:rPr>
          <w:rFonts w:ascii="Times New Roman" w:hAnsi="Times New Roman"/>
          <w:sz w:val="28"/>
          <w:highlight w:val="yellow"/>
        </w:rPr>
        <w:t xml:space="preserve">ВО </w:t>
      </w:r>
      <w:r w:rsidRPr="00144828">
        <w:rPr>
          <w:rFonts w:ascii="Times New Roman" w:hAnsi="Times New Roman"/>
          <w:iCs/>
          <w:sz w:val="28"/>
          <w:highlight w:val="yellow"/>
        </w:rPr>
        <w:t xml:space="preserve"> „</w:t>
      </w:r>
      <w:proofErr w:type="gramEnd"/>
      <w:r w:rsidRPr="00144828">
        <w:rPr>
          <w:rFonts w:ascii="Times New Roman" w:hAnsi="Times New Roman"/>
          <w:iCs/>
          <w:sz w:val="28"/>
          <w:highlight w:val="yellow"/>
        </w:rPr>
        <w:t xml:space="preserve">Туристички инфо центар Пониква“  </w:t>
      </w:r>
      <w:r w:rsidRPr="00144828">
        <w:rPr>
          <w:rFonts w:ascii="Times New Roman" w:hAnsi="Times New Roman"/>
          <w:sz w:val="28"/>
          <w:highlight w:val="yellow"/>
        </w:rPr>
        <w:t>ОД ПРОВАЛНА КРАЖБА И РАЗБОЈНИШТВО</w:t>
      </w:r>
    </w:p>
    <w:tbl>
      <w:tblPr>
        <w:tblW w:w="11023" w:type="dxa"/>
        <w:tblLook w:val="04A0" w:firstRow="1" w:lastRow="0" w:firstColumn="1" w:lastColumn="0" w:noHBand="0" w:noVBand="1"/>
      </w:tblPr>
      <w:tblGrid>
        <w:gridCol w:w="618"/>
        <w:gridCol w:w="7300"/>
        <w:gridCol w:w="1816"/>
        <w:gridCol w:w="1289"/>
      </w:tblGrid>
      <w:tr w:rsidR="008D12CA" w:rsidRPr="00144828" w:rsidTr="008D12CA">
        <w:trPr>
          <w:trHeight w:val="1306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Ред. бр.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8D12CA" w:rsidRPr="00144828" w:rsidRDefault="008D12CA" w:rsidP="00144828">
            <w:pPr>
              <w:suppressAutoHyphens w:val="0"/>
              <w:jc w:val="center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 xml:space="preserve">Опрема во „Туристички инфо центар Пониква “ </w:t>
            </w:r>
          </w:p>
          <w:p w:rsidR="008D12CA" w:rsidRPr="00144828" w:rsidRDefault="008D12CA" w:rsidP="00144828">
            <w:pPr>
              <w:suppressAutoHyphens w:val="0"/>
              <w:jc w:val="center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– објект на Пониква</w:t>
            </w:r>
          </w:p>
          <w:p w:rsidR="00144828" w:rsidRPr="00144828" w:rsidRDefault="008D12CA" w:rsidP="00144828">
            <w:pPr>
              <w:suppressAutoHyphens w:val="0"/>
              <w:jc w:val="both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0"/>
                <w:szCs w:val="20"/>
                <w:lang w:val="mk-MK" w:eastAsia="en-US"/>
              </w:rPr>
              <w:t xml:space="preserve">(вредноста е утврдена согласно Записник за примопредавање 0302-47/1 од 20.02.2017 година со конечна ситуација за извршени работи и Одлука бр.0201-63/1 од 27.02.2017 година за преотстапување на адаптиран објект), </w:t>
            </w:r>
            <w:r w:rsidRPr="00144828">
              <w:rPr>
                <w:rFonts w:eastAsia="Calibri" w:cs="Calibri"/>
                <w:b/>
                <w:iCs/>
                <w:sz w:val="20"/>
                <w:szCs w:val="20"/>
                <w:lang w:val="mk-MK" w:eastAsia="en-US"/>
              </w:rPr>
              <w:t>даден опис по вид и количина и тоа: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Вредност во денари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  <w:p w:rsidR="008D12CA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  <w:p w:rsidR="008D12CA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Годишна премија</w:t>
            </w:r>
          </w:p>
        </w:tc>
      </w:tr>
      <w:tr w:rsidR="008D12CA" w:rsidRPr="00144828" w:rsidTr="008D12CA">
        <w:trPr>
          <w:trHeight w:val="243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Столица на вртење во еко кожа- 30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141.900,00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Клуб гарнитура за седење (тросед, двосед и фотења од еко кожа)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34.400,00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Клуб масичка од медиапан фурнирана 140/65 бр.1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10.320,00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Клупи за седење 200х45цм --бр.2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10.320,00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Работно биро со натказна со три фиокии додаток за три места за посетители за седење- бр.1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25.800,00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Рекламни подвижни паноа 60/120 на метални столчиња од 40цм изработени од оплеменета иверка во боја д-16мм кантирани со абс трака- бр.10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43.000,00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Информативна светлосна табла на влез – 1 бр.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8.600,00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Плакари 120/60/210 – 2 броја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15.480,00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Изложбени витрини 90/40/200- 25 броја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129.000,00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Лежај за спална соба 160/200- 2 броја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43.000,00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Садопер иноксин за кујна со две корпи- 1 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6.880,00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Електричен шпорет 85/60/60 енергетска класа А- 1 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12.900,00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Фрижидер со долна комора 186/60/60 енергетска класа А- 1 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21.500,00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Висечки елементи 120/35/70цм изработени од оплементеа иверка во боја бр.1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6.880,00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Аспиратор за кујна ш=60цм капацитет 410м3 1мотор 3 брзини- број1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5.160,00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Маса за состаноци 600/186 од оплеменета иверка во боја- број 1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51.600,00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225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Кебиња и постелнина по 2 броја за 2 спални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23.144,00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ind w:left="72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Помошна работна масичка за кујна 40х60х85 цм од оплеменета иверка во боја со  абс трака – 1 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6.000,00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  <w:noWrap/>
            <w:hideMark/>
          </w:tcPr>
          <w:p w:rsidR="008D12CA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Систем за озвучување во „Туристички инфо центар Пониква “ и тоа: звучници и три подвижни микрофони миксета : 10 канали со моќ2х2500</w:t>
            </w:r>
            <w:r w:rsidRPr="00144828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w/40hm 2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х</w:t>
            </w:r>
            <w:r w:rsidRPr="00144828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99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ефекти</w:t>
            </w:r>
          </w:p>
          <w:p w:rsidR="008D12CA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Преносен куфер за миксета</w:t>
            </w:r>
          </w:p>
          <w:p w:rsidR="008D12CA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Usb 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плеер</w:t>
            </w:r>
          </w:p>
          <w:p w:rsidR="008D12CA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 звучника со 15-300/600</w:t>
            </w:r>
            <w:r w:rsidRPr="00144828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 w</w:t>
            </w:r>
          </w:p>
          <w:p w:rsidR="008D12CA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50мм титаниумски драјвер</w:t>
            </w:r>
          </w:p>
          <w:p w:rsidR="008D12CA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15 бас-77 мм гласовна наметка 98 дб</w:t>
            </w:r>
          </w:p>
          <w:p w:rsidR="008D12CA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2 сталаци за звучници</w:t>
            </w:r>
          </w:p>
          <w:p w:rsidR="008D12CA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3 микрофони безжични </w:t>
            </w:r>
            <w:r w:rsidRPr="00144828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UHV</w:t>
            </w:r>
          </w:p>
          <w:p w:rsidR="00144828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Сталака за микрофони и кабел 40м, 2х2, 5мм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ab/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41.280,00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EECE1"/>
            <w:noWrap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Телевизор 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за ѕид 32</w:t>
            </w:r>
            <w:r w:rsidRPr="00144828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” (82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цм</w:t>
            </w:r>
            <w:r w:rsidRPr="00144828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) HD Readu smart LED TV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во „Туристички инфо центар Пониква “</w:t>
            </w:r>
            <w:r w:rsidRPr="00144828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-1 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17.200,00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noWrap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Телевизор 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за ѕид 55</w:t>
            </w:r>
            <w:r w:rsidRPr="00144828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” (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139цм</w:t>
            </w:r>
            <w:r w:rsidRPr="00144828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) full HD smart LED TV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во „Туристички инфо центар Пониква “</w:t>
            </w:r>
            <w:r w:rsidRPr="00144828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-1 </w:t>
            </w:r>
            <w:r w:rsidRPr="00144828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број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41.280,00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8D12CA" w:rsidRPr="00144828" w:rsidRDefault="008D12CA" w:rsidP="00144828">
            <w:pPr>
              <w:suppressAutoHyphens w:val="0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Инфо-терминален систем - 1 број</w:t>
            </w:r>
          </w:p>
          <w:p w:rsidR="00144828" w:rsidRPr="00144828" w:rsidRDefault="008D12CA" w:rsidP="00321C4B">
            <w:pPr>
              <w:numPr>
                <w:ilvl w:val="0"/>
                <w:numId w:val="9"/>
              </w:numPr>
              <w:suppressAutoHyphens w:val="0"/>
              <w:rPr>
                <w:rFonts w:eastAsia="Calibri" w:cs="Calibri"/>
                <w:i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i/>
                <w:iCs/>
                <w:sz w:val="22"/>
                <w:szCs w:val="22"/>
                <w:lang w:val="mk-MK" w:eastAsia="en-US"/>
              </w:rPr>
              <w:t>Набавен според приложената спецификација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498.015,00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</w:tcPr>
          <w:p w:rsidR="008D12CA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b/>
                <w:sz w:val="22"/>
                <w:szCs w:val="22"/>
                <w:lang w:val="mk-MK" w:eastAsia="en-US"/>
              </w:rPr>
              <w:t xml:space="preserve">AllroundDual камера </w:t>
            </w:r>
            <w:r w:rsidRPr="00144828">
              <w:rPr>
                <w:rFonts w:eastAsia="Calibri"/>
                <w:b/>
                <w:iCs/>
                <w:sz w:val="22"/>
                <w:szCs w:val="22"/>
                <w:lang w:val="mk-MK" w:eastAsia="en-US"/>
              </w:rPr>
              <w:t>- 1 број</w:t>
            </w:r>
          </w:p>
          <w:p w:rsidR="008D12CA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Набавена според приложената спецификација</w:t>
            </w:r>
          </w:p>
          <w:p w:rsidR="00144828" w:rsidRPr="00144828" w:rsidRDefault="00144828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sz w:val="22"/>
                <w:szCs w:val="22"/>
                <w:lang w:val="mk-MK" w:eastAsia="en-US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143.235,00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8D12CA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b/>
                <w:sz w:val="22"/>
                <w:szCs w:val="22"/>
                <w:lang w:val="mk-MK" w:eastAsia="en-US"/>
              </w:rPr>
              <w:t>Сет на сензорска опрема за мерење на атмосферските параметри - 1 број</w:t>
            </w:r>
          </w:p>
          <w:p w:rsidR="00144828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Набавена според приложената спецификација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65.258,00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8D12CA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b/>
                <w:sz w:val="22"/>
                <w:szCs w:val="22"/>
                <w:lang w:val="mk-MK" w:eastAsia="en-US"/>
              </w:rPr>
              <w:t xml:space="preserve">Телескоп </w:t>
            </w:r>
            <w:r w:rsidRPr="00144828">
              <w:rPr>
                <w:rFonts w:eastAsia="Calibri"/>
                <w:b/>
                <w:iCs/>
                <w:sz w:val="22"/>
                <w:szCs w:val="22"/>
                <w:lang w:val="mk-MK" w:eastAsia="en-US"/>
              </w:rPr>
              <w:t>- 1 број</w:t>
            </w:r>
          </w:p>
          <w:p w:rsidR="00144828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Набавен според приложената спецификација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7.560,00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8D12CA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b/>
                <w:sz w:val="22"/>
                <w:szCs w:val="22"/>
                <w:lang w:val="mk-MK" w:eastAsia="en-US"/>
              </w:rPr>
              <w:t>LED семафор за прикажување на информации - 1 број</w:t>
            </w:r>
          </w:p>
          <w:p w:rsidR="00144828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Набавен според приложената спецификација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42.714,00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6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8D12CA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b/>
                <w:sz w:val="22"/>
                <w:szCs w:val="22"/>
                <w:lang w:val="mk-MK" w:eastAsia="en-US"/>
              </w:rPr>
              <w:t>Wi-Fi Рутер (Wi-Fi hot spot) - 1 број</w:t>
            </w:r>
          </w:p>
          <w:p w:rsidR="00144828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Набавен според приложената спецификација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6.888,00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1050"/>
        </w:trPr>
        <w:tc>
          <w:tcPr>
            <w:tcW w:w="618" w:type="dxa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dotted" w:sz="4" w:space="0" w:color="auto"/>
              <w:left w:val="single" w:sz="8" w:space="0" w:color="auto"/>
              <w:bottom w:val="wave" w:sz="6" w:space="0" w:color="auto"/>
              <w:right w:val="nil"/>
            </w:tcBorders>
            <w:noWrap/>
            <w:hideMark/>
          </w:tcPr>
          <w:p w:rsidR="008D12CA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b/>
                <w:sz w:val="22"/>
                <w:szCs w:val="22"/>
                <w:lang w:val="mk-MK" w:eastAsia="en-US"/>
              </w:rPr>
              <w:t>МИКРОФОНИ ЗА КОНФЕРЕНЦИСКА САЛА</w:t>
            </w:r>
          </w:p>
          <w:p w:rsidR="008D12CA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b/>
                <w:sz w:val="22"/>
                <w:szCs w:val="22"/>
                <w:lang w:val="mk-MK" w:eastAsia="en-US"/>
              </w:rPr>
              <w:t xml:space="preserve"> </w:t>
            </w:r>
            <w:r w:rsidRPr="00144828">
              <w:rPr>
                <w:rFonts w:eastAsia="Calibri"/>
                <w:sz w:val="22"/>
                <w:szCs w:val="22"/>
                <w:lang w:val="mk-MK" w:eastAsia="en-US"/>
              </w:rPr>
              <w:t xml:space="preserve">- </w:t>
            </w:r>
            <w:r w:rsidRPr="00144828">
              <w:rPr>
                <w:rFonts w:eastAsia="Calibri"/>
                <w:b/>
                <w:sz w:val="22"/>
                <w:szCs w:val="22"/>
                <w:lang w:val="mk-MK" w:eastAsia="en-US"/>
              </w:rPr>
              <w:t>вкупно 11 броја</w:t>
            </w:r>
            <w:r w:rsidRPr="00144828">
              <w:rPr>
                <w:rFonts w:eastAsia="Calibri"/>
                <w:sz w:val="22"/>
                <w:szCs w:val="22"/>
                <w:lang w:val="mk-MK" w:eastAsia="en-US"/>
              </w:rPr>
              <w:t xml:space="preserve"> набавени </w:t>
            </w:r>
            <w:r w:rsidRPr="00144828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 xml:space="preserve">според приложената спецификација </w:t>
            </w:r>
            <w:r w:rsidRPr="00144828">
              <w:rPr>
                <w:rFonts w:eastAsia="Calibri"/>
                <w:b/>
                <w:i/>
                <w:iCs/>
                <w:sz w:val="22"/>
                <w:szCs w:val="22"/>
                <w:lang w:val="mk-MK" w:eastAsia="en-US"/>
              </w:rPr>
              <w:t>од кои</w:t>
            </w:r>
            <w:r w:rsidRPr="00144828">
              <w:rPr>
                <w:rFonts w:eastAsia="Calibri"/>
                <w:i/>
                <w:iCs/>
                <w:sz w:val="22"/>
                <w:szCs w:val="22"/>
                <w:lang w:val="mk-MK" w:eastAsia="en-US"/>
              </w:rPr>
              <w:t>:</w:t>
            </w:r>
          </w:p>
          <w:p w:rsidR="00144828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b/>
                <w:i/>
                <w:iCs/>
                <w:sz w:val="22"/>
                <w:szCs w:val="22"/>
                <w:lang w:val="mk-MK" w:eastAsia="en-US"/>
              </w:rPr>
              <w:t>1 број-   претседавачка единица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wave" w:sz="6" w:space="0" w:color="auto"/>
              <w:right w:val="single" w:sz="8" w:space="0" w:color="auto"/>
            </w:tcBorders>
            <w:noWrap/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15.750,00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wave" w:sz="6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390"/>
        </w:trPr>
        <w:tc>
          <w:tcPr>
            <w:tcW w:w="0" w:type="auto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2CA" w:rsidRPr="00144828" w:rsidRDefault="008D12CA" w:rsidP="00144828">
            <w:pPr>
              <w:suppressAutoHyphens w:val="0"/>
              <w:rPr>
                <w:rFonts w:eastAsia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wave" w:sz="6" w:space="0" w:color="auto"/>
              <w:left w:val="single" w:sz="8" w:space="0" w:color="auto"/>
              <w:bottom w:val="wave" w:sz="6" w:space="0" w:color="auto"/>
              <w:right w:val="nil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b/>
                <w:i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b/>
                <w:i/>
                <w:sz w:val="22"/>
                <w:szCs w:val="22"/>
                <w:lang w:val="mk-MK" w:eastAsia="en-US"/>
              </w:rPr>
              <w:t>1 број - контролна единица</w:t>
            </w:r>
          </w:p>
        </w:tc>
        <w:tc>
          <w:tcPr>
            <w:tcW w:w="1816" w:type="dxa"/>
            <w:tcBorders>
              <w:top w:val="wave" w:sz="6" w:space="0" w:color="auto"/>
              <w:left w:val="single" w:sz="8" w:space="0" w:color="auto"/>
              <w:bottom w:val="wave" w:sz="6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26.250,00</w:t>
            </w:r>
          </w:p>
        </w:tc>
        <w:tc>
          <w:tcPr>
            <w:tcW w:w="1289" w:type="dxa"/>
            <w:tcBorders>
              <w:top w:val="wave" w:sz="6" w:space="0" w:color="auto"/>
              <w:left w:val="single" w:sz="8" w:space="0" w:color="auto"/>
              <w:bottom w:val="wave" w:sz="6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0" w:type="auto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12CA" w:rsidRPr="00144828" w:rsidRDefault="008D12CA" w:rsidP="00144828">
            <w:pPr>
              <w:suppressAutoHyphens w:val="0"/>
              <w:rPr>
                <w:rFonts w:eastAsia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wave" w:sz="6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spacing w:after="160" w:line="256" w:lineRule="auto"/>
              <w:contextualSpacing/>
              <w:jc w:val="both"/>
              <w:rPr>
                <w:rFonts w:eastAsia="Calibri"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/>
                <w:b/>
                <w:i/>
                <w:sz w:val="22"/>
                <w:szCs w:val="22"/>
                <w:lang w:val="mk-MK" w:eastAsia="en-US"/>
              </w:rPr>
              <w:t>9 броја  - делегатска  единица х 9.965,00 денари</w:t>
            </w:r>
          </w:p>
        </w:tc>
        <w:tc>
          <w:tcPr>
            <w:tcW w:w="1816" w:type="dxa"/>
            <w:tcBorders>
              <w:top w:val="wav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89.685,00</w:t>
            </w:r>
          </w:p>
        </w:tc>
        <w:tc>
          <w:tcPr>
            <w:tcW w:w="1289" w:type="dxa"/>
            <w:tcBorders>
              <w:top w:val="wav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D12CA" w:rsidRPr="00144828" w:rsidRDefault="008D12CA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Интерактивна табла марка 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GAOKE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 модел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 GK-880G/82S</w:t>
            </w:r>
          </w:p>
          <w:p w:rsidR="008D12CA" w:rsidRPr="00144828" w:rsidRDefault="008D12CA" w:rsidP="00144828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(опис: оптичка технологија, 79“ дијагонала, отпорна на надворешни влијанија, осетлива на допир, 4:3 размер, 32768х32768 (минимална резолуција) 4 корисници, работа на допир со прст и пенкало, напојување преку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USB 5V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, поврзување со компјутер преку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USB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кабел, поддршка на оперативни системи (32/64 битен),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WINDOWS 7/8.1/10/VISTA/XP,MAC 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и Линукс, работна тепература од -15 до 55 степени целзуови.</w:t>
            </w:r>
          </w:p>
          <w:p w:rsidR="00144828" w:rsidRPr="00144828" w:rsidRDefault="008D12CA" w:rsidP="00144828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Поставена во  СОУ Љупчо Сантов Кочани/ одлука на Влада бр.44-9681/1 од 13.11.2018 сл.весник 211/28/ Договор 03-375/2 од 06.02.2019.)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21.830,00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8D12CA" w:rsidRPr="00144828" w:rsidRDefault="008D12CA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Проектор марка 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EPSON 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модел ЕВ-108</w:t>
            </w:r>
          </w:p>
          <w:p w:rsidR="008D12CA" w:rsidRPr="00144828" w:rsidRDefault="008D12CA" w:rsidP="00144828">
            <w:pPr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(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опис: ЛЦД технологија,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XGA 1024 x768, 4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:3, 3700 лумени (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color light Ouput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, 3700 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лумени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(White light Output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)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, 4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:3 со поддршка 16:9/16/10 (аспект сооднос), 15000:1 (сооднос контрас, 6000 работни часа во стандартен режим на работа, 30“-300“ големина на слика, ос 1,8 до 2,17 метри за големина на 60 инчен приказ,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PAL, NTSC, Sekam, 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видео компатибилност, вграден звучник, функција на копирање, на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OSD,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, функција на разделе екран, 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iProction , qr kod, usb 2.0, TupeB, RS-232c, Wireless LANIEEE 802.11b/G/N (optional), VGA in (2x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VGA out, HDMI in (2x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, Composite in, Component in (2x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, RGB in (2x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>, Stereo mini jack audio in (2x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, ethetnet interface (100 base-TX/10 Base -T), MHL, Microphone input, </w:t>
            </w:r>
          </w:p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en-US" w:eastAsia="en-US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Поставен</w:t>
            </w:r>
            <w:r w:rsidRPr="00144828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во  СОУ Љупчо Сантов Кочани. / Одлука на Влада бр.44-9681/1 од 13.11.2018 сл.весник 211/28/ Договор 03-375/2 од 06.02.2019..)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21.830,00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8D12CA" w:rsidRPr="00144828" w:rsidRDefault="008D12CA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Плафонски метален  држач за проектор</w:t>
            </w:r>
          </w:p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/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одлука на Влада бр.44-9681/1 од 13.11.2018 сл.весник 211/28/ Договор 03-375/2 од 06.02.2019/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6.822,00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Алуминиумски радијатори (грејно тело) – 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35 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број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en-US" w:eastAsia="ja-JP"/>
              </w:rPr>
              <w:t>385.000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en-US" w:eastAsia="ja-JP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Термоглава 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- 26 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23.400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color w:val="FF0000"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Термостат за радијатор 1 број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color w:val="FF0000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6.000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Панелни радијатори – 16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64.000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Фенкојлери (комбинирани за парно и за струја) 10 броја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180.000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both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Котлара за нафта за парно греење со комплетна инсталација,  составена од 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2 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(два) пламеника 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-weishaupt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, 2 (два) котела 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EMO celje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, тип 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SV500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 со јанич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i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на од 582 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MW, 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2 (два) броја циркуларни пумпи, 1 (еден) број дневен</w:t>
            </w:r>
            <w:r w:rsidRPr="00144828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внатрешен резервоар од 3000 литри со вшмукувачка пумпа,   2 (два) броја компресори за експанзија од по 300 литри 6,0 бари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ja-JP"/>
              </w:rPr>
              <w:t>1.550.000,00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ja-JP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8D12CA" w:rsidRPr="00144828" w:rsidRDefault="008D12CA" w:rsidP="00144828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144828">
              <w:rPr>
                <w:sz w:val="22"/>
                <w:szCs w:val="22"/>
                <w:lang w:val="en-US" w:eastAsia="en-US"/>
              </w:rPr>
              <w:t>Осигурување на ски лифт 1 и ски лифт 3 од пожар и некои други опасности (од основни ризици на осигурување)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color w:val="FF0000"/>
                <w:sz w:val="22"/>
                <w:szCs w:val="22"/>
                <w:lang w:val="mk-MK" w:eastAsia="ja-JP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GB"/>
              </w:rPr>
              <w:t>11.438.032,00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en-GB"/>
              </w:rPr>
            </w:pPr>
          </w:p>
        </w:tc>
      </w:tr>
      <w:tr w:rsidR="008D12CA" w:rsidRPr="00144828" w:rsidTr="008D12CA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:rsidR="00144828" w:rsidRPr="00144828" w:rsidRDefault="00144828" w:rsidP="00321C4B">
            <w:pPr>
              <w:numPr>
                <w:ilvl w:val="0"/>
                <w:numId w:val="11"/>
              </w:num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rPr>
                <w:rFonts w:eastAsia="Calibri" w:cs="Calibri"/>
                <w:color w:val="FF0000"/>
                <w:sz w:val="22"/>
                <w:szCs w:val="22"/>
                <w:lang w:val="mk-MK" w:eastAsia="en-GB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GB"/>
              </w:rPr>
              <w:t xml:space="preserve">Осигурување на </w:t>
            </w:r>
            <w:r w:rsidRPr="00144828">
              <w:rPr>
                <w:rFonts w:eastAsia="Calibri" w:cs="Calibri"/>
                <w:sz w:val="22"/>
                <w:szCs w:val="22"/>
                <w:lang w:val="mk-MK" w:eastAsia="en-US"/>
              </w:rPr>
              <w:t>Агрометеоролошка станица за заштина на земјоделските култури и животната средина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color w:val="FF0000"/>
                <w:sz w:val="22"/>
                <w:szCs w:val="22"/>
                <w:lang w:val="mk-MK" w:eastAsia="en-GB"/>
              </w:rPr>
            </w:pPr>
            <w:r w:rsidRPr="00144828">
              <w:rPr>
                <w:rFonts w:eastAsia="Calibri" w:cs="Calibri"/>
                <w:sz w:val="22"/>
                <w:szCs w:val="22"/>
                <w:lang w:val="mk-MK" w:eastAsia="en-GB"/>
              </w:rPr>
              <w:t>230.419,00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D12CA" w:rsidRPr="00144828" w:rsidRDefault="008D12CA" w:rsidP="00144828">
            <w:pPr>
              <w:suppressAutoHyphens w:val="0"/>
              <w:jc w:val="right"/>
              <w:rPr>
                <w:rFonts w:eastAsia="Calibri" w:cs="Calibri"/>
                <w:sz w:val="22"/>
                <w:szCs w:val="22"/>
                <w:lang w:val="mk-MK" w:eastAsia="en-GB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791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EEECE1"/>
            <w:hideMark/>
          </w:tcPr>
          <w:p w:rsidR="00144828" w:rsidRPr="00144828" w:rsidRDefault="008D12CA" w:rsidP="00144828">
            <w:pPr>
              <w:suppressAutoHyphens w:val="0"/>
              <w:jc w:val="right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144828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Вкупно: 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  <w:noWrap/>
          </w:tcPr>
          <w:p w:rsidR="008D12CA" w:rsidRPr="00144828" w:rsidRDefault="008D12CA" w:rsidP="00144828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mk-MK" w:eastAsia="mk-MK"/>
              </w:rPr>
            </w:pPr>
            <w:r w:rsidRPr="00144828">
              <w:rPr>
                <w:rFonts w:ascii="Calibri" w:hAnsi="Calibri" w:cs="Calibri"/>
                <w:sz w:val="22"/>
                <w:szCs w:val="22"/>
                <w:lang w:val="en-US" w:eastAsia="en-US"/>
              </w:rPr>
              <w:t>15.518.332,00</w:t>
            </w:r>
          </w:p>
          <w:p w:rsidR="00144828" w:rsidRPr="00144828" w:rsidRDefault="00144828" w:rsidP="00144828">
            <w:pPr>
              <w:suppressAutoHyphens w:val="0"/>
              <w:jc w:val="right"/>
              <w:rPr>
                <w:rFonts w:eastAsia="Calibri" w:cs="Calibri"/>
                <w:b/>
                <w:color w:val="FF0000"/>
                <w:sz w:val="22"/>
                <w:szCs w:val="22"/>
                <w:lang w:val="mk-MK" w:eastAsia="ja-JP"/>
              </w:rPr>
            </w:pP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EECE1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8D12CA" w:rsidRPr="00144828" w:rsidTr="008D12CA">
        <w:trPr>
          <w:trHeight w:val="397"/>
        </w:trPr>
        <w:tc>
          <w:tcPr>
            <w:tcW w:w="9734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8D12CA" w:rsidRPr="008D12CA" w:rsidRDefault="008D12CA" w:rsidP="00144828">
            <w:pPr>
              <w:suppressAutoHyphens w:val="0"/>
              <w:jc w:val="right"/>
              <w:rPr>
                <w:b/>
                <w:sz w:val="22"/>
                <w:szCs w:val="22"/>
                <w:lang w:val="mk-MK" w:eastAsia="en-US"/>
              </w:rPr>
            </w:pPr>
            <w:r w:rsidRPr="008D12CA">
              <w:rPr>
                <w:b/>
                <w:szCs w:val="22"/>
                <w:lang w:val="mk-MK" w:eastAsia="en-US"/>
              </w:rPr>
              <w:t>Вкупна годишна премија</w:t>
            </w:r>
          </w:p>
        </w:tc>
        <w:tc>
          <w:tcPr>
            <w:tcW w:w="128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8D12CA" w:rsidRPr="00144828" w:rsidRDefault="008D12CA" w:rsidP="00144828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:rsidR="00FF6A3B" w:rsidRDefault="00FF6A3B" w:rsidP="00AA2C2F">
      <w:pPr>
        <w:pStyle w:val="Title"/>
        <w:jc w:val="both"/>
        <w:rPr>
          <w:rStyle w:val="BookTitle"/>
          <w:rFonts w:ascii="Times New Roman" w:hAnsi="Times New Roman"/>
          <w:b/>
          <w:bCs/>
          <w:smallCaps w:val="0"/>
          <w:sz w:val="24"/>
          <w:highlight w:val="yellow"/>
          <w:lang w:val="mk-MK"/>
        </w:rPr>
      </w:pPr>
    </w:p>
    <w:p w:rsidR="008D12CA" w:rsidRPr="008D12CA" w:rsidRDefault="008D12CA" w:rsidP="008D12CA">
      <w:pPr>
        <w:suppressAutoHyphens w:val="0"/>
        <w:spacing w:before="240" w:after="60"/>
        <w:jc w:val="both"/>
        <w:outlineLvl w:val="0"/>
        <w:rPr>
          <w:b/>
          <w:bCs/>
          <w:smallCaps/>
          <w:kern w:val="28"/>
          <w:szCs w:val="22"/>
          <w:u w:val="single"/>
          <w:lang w:eastAsia="en-GB"/>
        </w:rPr>
      </w:pPr>
      <w:r w:rsidRPr="008D12CA">
        <w:rPr>
          <w:b/>
          <w:bCs/>
          <w:smallCaps/>
          <w:kern w:val="28"/>
          <w:szCs w:val="22"/>
          <w:highlight w:val="yellow"/>
          <w:u w:val="single"/>
          <w:lang w:eastAsia="en-GB"/>
        </w:rPr>
        <w:t>4.</w:t>
      </w:r>
      <w:r w:rsidRPr="008D12CA">
        <w:rPr>
          <w:b/>
          <w:bCs/>
          <w:smallCaps/>
          <w:kern w:val="28"/>
          <w:szCs w:val="22"/>
          <w:highlight w:val="yellow"/>
          <w:u w:val="single"/>
          <w:lang w:val="mk-MK" w:eastAsia="en-GB"/>
        </w:rPr>
        <w:t>С</w:t>
      </w:r>
      <w:r w:rsidRPr="008D12CA">
        <w:rPr>
          <w:b/>
          <w:bCs/>
          <w:smallCaps/>
          <w:kern w:val="28"/>
          <w:szCs w:val="22"/>
          <w:highlight w:val="yellow"/>
          <w:u w:val="single"/>
          <w:lang w:eastAsia="en-GB"/>
        </w:rPr>
        <w:t>пецификација:</w:t>
      </w:r>
      <w:r w:rsidRPr="008D12CA">
        <w:rPr>
          <w:b/>
          <w:bCs/>
          <w:smallCaps/>
          <w:kern w:val="28"/>
          <w:szCs w:val="22"/>
          <w:highlight w:val="yellow"/>
          <w:u w:val="single"/>
          <w:lang w:val="mk-MK" w:eastAsia="en-GB"/>
        </w:rPr>
        <w:t xml:space="preserve"> </w:t>
      </w:r>
      <w:r w:rsidRPr="008D12CA">
        <w:rPr>
          <w:b/>
          <w:bCs/>
          <w:smallCaps/>
          <w:kern w:val="28"/>
          <w:szCs w:val="22"/>
          <w:highlight w:val="yellow"/>
          <w:u w:val="single"/>
          <w:lang w:eastAsia="en-GB"/>
        </w:rPr>
        <w:t xml:space="preserve">Комбинирано осигурување на компјутери и компјутерска опрема од ризиците пожар и некои други опасности, кршење машини, провална кражба и разбојништво, со откупена амортизација и </w:t>
      </w:r>
      <w:r w:rsidRPr="008D12CA">
        <w:rPr>
          <w:b/>
          <w:bCs/>
          <w:smallCaps/>
          <w:kern w:val="28"/>
          <w:szCs w:val="22"/>
          <w:highlight w:val="yellow"/>
          <w:u w:val="single"/>
          <w:lang w:val="mk-MK" w:eastAsia="en-GB"/>
        </w:rPr>
        <w:t>без</w:t>
      </w:r>
      <w:r w:rsidRPr="008D12CA">
        <w:rPr>
          <w:b/>
          <w:bCs/>
          <w:smallCaps/>
          <w:kern w:val="28"/>
          <w:szCs w:val="22"/>
          <w:highlight w:val="yellow"/>
          <w:u w:val="single"/>
          <w:lang w:eastAsia="en-GB"/>
        </w:rPr>
        <w:t xml:space="preserve"> франшиза</w:t>
      </w:r>
    </w:p>
    <w:p w:rsidR="008D12CA" w:rsidRPr="008D12CA" w:rsidRDefault="008D12CA" w:rsidP="008D12CA">
      <w:pPr>
        <w:suppressAutoHyphens w:val="0"/>
        <w:rPr>
          <w:sz w:val="28"/>
          <w:lang w:val="mk-MK" w:eastAsia="en-GB"/>
        </w:rPr>
      </w:pPr>
    </w:p>
    <w:p w:rsidR="00AA2C2F" w:rsidRPr="008D12CA" w:rsidRDefault="008D12CA" w:rsidP="008D12CA">
      <w:pPr>
        <w:suppressAutoHyphens w:val="0"/>
        <w:rPr>
          <w:szCs w:val="22"/>
          <w:lang w:val="mk-MK" w:eastAsia="en-GB"/>
        </w:rPr>
      </w:pPr>
      <w:r w:rsidRPr="008D12CA">
        <w:rPr>
          <w:szCs w:val="22"/>
          <w:lang w:val="en-US" w:eastAsia="en-US"/>
        </w:rPr>
        <w:t>Компјутерска опрема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68"/>
        <w:gridCol w:w="1562"/>
        <w:gridCol w:w="1562"/>
      </w:tblGrid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b/>
                <w:sz w:val="22"/>
                <w:szCs w:val="22"/>
                <w:lang w:val="en-US" w:eastAsia="ja-JP"/>
              </w:rPr>
            </w:pPr>
            <w:r w:rsidRPr="008D12CA">
              <w:rPr>
                <w:b/>
                <w:sz w:val="22"/>
                <w:szCs w:val="22"/>
                <w:lang w:val="en-US" w:eastAsia="ja-JP"/>
              </w:rPr>
              <w:t>Ред.</w:t>
            </w:r>
          </w:p>
          <w:p w:rsidR="008D12CA" w:rsidRPr="008D12CA" w:rsidRDefault="008D12CA" w:rsidP="008D12CA">
            <w:pPr>
              <w:suppressAutoHyphens w:val="0"/>
              <w:spacing w:line="276" w:lineRule="auto"/>
              <w:rPr>
                <w:b/>
                <w:sz w:val="22"/>
                <w:szCs w:val="22"/>
                <w:lang w:val="en-US" w:eastAsia="ja-JP"/>
              </w:rPr>
            </w:pPr>
            <w:proofErr w:type="gramStart"/>
            <w:r w:rsidRPr="008D12CA">
              <w:rPr>
                <w:b/>
                <w:sz w:val="22"/>
                <w:szCs w:val="22"/>
                <w:lang w:val="en-US" w:eastAsia="ja-JP"/>
              </w:rPr>
              <w:t>бр</w:t>
            </w:r>
            <w:proofErr w:type="gramEnd"/>
            <w:r w:rsidRPr="008D12CA">
              <w:rPr>
                <w:b/>
                <w:sz w:val="22"/>
                <w:szCs w:val="22"/>
                <w:lang w:val="en-US" w:eastAsia="ja-JP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D12CA" w:rsidRPr="008D12CA" w:rsidRDefault="008D12CA" w:rsidP="008D12CA">
            <w:pPr>
              <w:suppressAutoHyphens w:val="0"/>
              <w:spacing w:before="240" w:after="60" w:line="276" w:lineRule="auto"/>
              <w:jc w:val="center"/>
              <w:outlineLvl w:val="0"/>
              <w:rPr>
                <w:b/>
                <w:bCs/>
                <w:kern w:val="28"/>
                <w:sz w:val="22"/>
                <w:szCs w:val="22"/>
                <w:lang w:val="mk-MK" w:eastAsia="en-GB"/>
              </w:rPr>
            </w:pPr>
            <w:r w:rsidRPr="008D12CA">
              <w:rPr>
                <w:b/>
                <w:bCs/>
                <w:kern w:val="28"/>
                <w:sz w:val="22"/>
                <w:szCs w:val="22"/>
                <w:lang w:eastAsia="en-GB"/>
              </w:rPr>
              <w:t>Компјутерска опрема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b/>
                <w:sz w:val="22"/>
                <w:szCs w:val="22"/>
                <w:lang w:val="en-US" w:eastAsia="ja-JP"/>
              </w:rPr>
            </w:pPr>
            <w:r w:rsidRPr="008D12CA">
              <w:rPr>
                <w:b/>
                <w:sz w:val="22"/>
                <w:szCs w:val="22"/>
                <w:lang w:val="en-US" w:eastAsia="ja-JP"/>
              </w:rPr>
              <w:t>Вредност во МКД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b/>
                <w:sz w:val="22"/>
                <w:szCs w:val="22"/>
                <w:lang w:val="mk-MK" w:eastAsia="ja-JP"/>
              </w:rPr>
            </w:pPr>
            <w:r>
              <w:rPr>
                <w:b/>
                <w:sz w:val="22"/>
                <w:szCs w:val="22"/>
                <w:lang w:val="mk-MK" w:eastAsia="ja-JP"/>
              </w:rPr>
              <w:t>Годишна премија</w:t>
            </w: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iCs/>
                <w:sz w:val="22"/>
                <w:szCs w:val="22"/>
                <w:lang w:val="en-US" w:eastAsia="en-US"/>
              </w:rPr>
              <w:t>HP Pro 3400 MT series i52400 500G 4G    Fujitsu SL3220w 22” monitor   ( 6 броја 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iCs/>
                <w:sz w:val="22"/>
                <w:szCs w:val="22"/>
                <w:lang w:val="en-US" w:eastAsia="en-US"/>
              </w:rPr>
              <w:t>124.860,00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iCs/>
                <w:sz w:val="22"/>
                <w:szCs w:val="22"/>
                <w:lang w:val="en-US" w:eastAsia="en-US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jc w:val="both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SERVER HP Proliant ML350 G4p</w:t>
            </w:r>
          </w:p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Intel Xeon 3.00 GHz, 1 GB RAM, 3 x 140 GB HDD</w:t>
            </w:r>
          </w:p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HP Storage Works Ultrium 232</w:t>
            </w:r>
          </w:p>
          <w:p w:rsidR="008D12CA" w:rsidRPr="008D12CA" w:rsidRDefault="008D12CA" w:rsidP="008D12CA">
            <w:p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iCs/>
                <w:sz w:val="22"/>
                <w:szCs w:val="22"/>
                <w:lang w:val="en-US" w:eastAsia="en-US"/>
              </w:rPr>
              <w:t>HP L1506 15'' monitor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300.000,00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iCs/>
                <w:sz w:val="22"/>
                <w:szCs w:val="22"/>
                <w:lang w:val="en-US" w:eastAsia="en-US"/>
              </w:rPr>
              <w:t>Принтер HP 2055dn (5 броја)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40.348,00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 xml:space="preserve">Принтер </w:t>
            </w:r>
            <w:r w:rsidRPr="008D12CA">
              <w:rPr>
                <w:iCs/>
                <w:sz w:val="22"/>
                <w:szCs w:val="22"/>
                <w:lang w:val="en-US" w:eastAsia="en-US"/>
              </w:rPr>
              <w:t xml:space="preserve">Epson LQ – 2090    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24.000,00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sz w:val="22"/>
                <w:szCs w:val="22"/>
                <w:lang w:val="mk-MK" w:eastAsia="ja-JP"/>
              </w:rPr>
            </w:pPr>
            <w:r w:rsidRPr="008D12CA">
              <w:rPr>
                <w:iCs/>
                <w:sz w:val="22"/>
                <w:szCs w:val="22"/>
                <w:lang w:val="mk-MK" w:eastAsia="en-US"/>
              </w:rPr>
              <w:t xml:space="preserve">Компјутер </w:t>
            </w:r>
            <w:r w:rsidRPr="008D12CA">
              <w:rPr>
                <w:iCs/>
                <w:sz w:val="22"/>
                <w:szCs w:val="22"/>
                <w:lang w:val="en-US" w:eastAsia="en-US"/>
              </w:rPr>
              <w:t xml:space="preserve">HP 290 G3 (6 </w:t>
            </w:r>
            <w:r w:rsidRPr="008D12CA">
              <w:rPr>
                <w:iCs/>
                <w:sz w:val="22"/>
                <w:szCs w:val="22"/>
                <w:lang w:val="mk-MK" w:eastAsia="en-US"/>
              </w:rPr>
              <w:t>броја)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421.470,00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 xml:space="preserve">Scanner  </w:t>
            </w:r>
            <w:r w:rsidRPr="008D12CA">
              <w:rPr>
                <w:iCs/>
                <w:sz w:val="22"/>
                <w:szCs w:val="22"/>
                <w:lang w:val="en-US" w:eastAsia="en-US"/>
              </w:rPr>
              <w:t xml:space="preserve">Epson GT 15000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30.000,00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iCs/>
                <w:sz w:val="22"/>
                <w:szCs w:val="22"/>
                <w:lang w:val="en-US" w:eastAsia="en-US"/>
              </w:rPr>
              <w:t>HP CP5225n printer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36.053,00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iCs/>
                <w:sz w:val="22"/>
                <w:szCs w:val="22"/>
                <w:lang w:val="en-US" w:eastAsia="en-US"/>
              </w:rPr>
              <w:t>Proektor EPSON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90.000,00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iCs/>
                <w:sz w:val="22"/>
                <w:szCs w:val="22"/>
                <w:lang w:val="en-US" w:eastAsia="en-US"/>
              </w:rPr>
            </w:pPr>
            <w:r w:rsidRPr="008D12CA">
              <w:rPr>
                <w:iCs/>
                <w:sz w:val="22"/>
                <w:szCs w:val="22"/>
                <w:lang w:val="en-US" w:eastAsia="en-US"/>
              </w:rPr>
              <w:t>Fotokopir Infotec IS2060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102.621,00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iCs/>
                <w:sz w:val="22"/>
                <w:szCs w:val="22"/>
                <w:lang w:val="en-US" w:eastAsia="en-US"/>
              </w:rPr>
            </w:pPr>
            <w:r w:rsidRPr="008D12CA">
              <w:rPr>
                <w:iCs/>
                <w:sz w:val="22"/>
                <w:szCs w:val="22"/>
                <w:lang w:val="en-US" w:eastAsia="en-US"/>
              </w:rPr>
              <w:t>Printer HP 401 ( 4 броја 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47.100,00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SERVER HP Proliant</w:t>
            </w:r>
          </w:p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DL360 Gen10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16</w:t>
            </w:r>
            <w:r w:rsidRPr="008D12CA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GB RAM, 3 x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1 T</w:t>
            </w: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B HDD</w:t>
            </w:r>
            <w:r w:rsidRPr="008D12CA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(2 броја)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  <w:r w:rsidRPr="008D12CA">
              <w:rPr>
                <w:sz w:val="22"/>
                <w:szCs w:val="22"/>
                <w:lang w:val="mk-MK" w:eastAsia="ja-JP"/>
              </w:rPr>
              <w:t>836.226,00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Laptop HP 650 ( 18 броја 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488.777,00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Ploter HP 510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70.000,00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Компјутер HP PRO 3500 MT ( 8 броја 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394.000,00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Принтер HP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477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Color (2 броја)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  <w:r w:rsidRPr="008D12CA">
              <w:rPr>
                <w:sz w:val="22"/>
                <w:szCs w:val="22"/>
                <w:lang w:val="mk-MK" w:eastAsia="ja-JP"/>
              </w:rPr>
              <w:t>46.234,00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Принтер  HP 1536 ( 3 броја 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110.000,00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Компјутер HP  Prodesk 400 MT  ( 6 броја 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360.000,00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Компјутер HP  Prodesk 400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G3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MT  ( 10 броја 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600.000,00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rPr>
          <w:trHeight w:val="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>HP server Proliant DL60 Gen9 (3x1TB HDD)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300.000,00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Преносен комјутер </w:t>
            </w: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НР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Pavilion 15-D002SL</w:t>
            </w: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 (1 број)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  <w:r w:rsidRPr="008D12CA">
              <w:rPr>
                <w:sz w:val="22"/>
                <w:szCs w:val="22"/>
                <w:lang w:val="mk-MK" w:eastAsia="ja-JP"/>
              </w:rPr>
              <w:t xml:space="preserve">  21.000,00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Компјутер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HP </w:t>
            </w:r>
            <w:r w:rsidRPr="008D12CA">
              <w:rPr>
                <w:rFonts w:cs="Calibri"/>
                <w:sz w:val="22"/>
                <w:szCs w:val="22"/>
                <w:lang w:val="mk-MK" w:eastAsia="mk-MK"/>
              </w:rPr>
              <w:t>280</w:t>
            </w:r>
            <w:r w:rsidRPr="008D12CA">
              <w:rPr>
                <w:rFonts w:cs="Calibri"/>
                <w:sz w:val="22"/>
                <w:szCs w:val="22"/>
                <w:lang w:val="en-US" w:eastAsia="mk-MK"/>
              </w:rPr>
              <w:t xml:space="preserve"> (2 </w:t>
            </w:r>
            <w:r w:rsidRPr="008D12CA">
              <w:rPr>
                <w:rFonts w:cs="Calibri"/>
                <w:sz w:val="22"/>
                <w:szCs w:val="22"/>
                <w:lang w:val="mk-MK" w:eastAsia="mk-MK"/>
              </w:rPr>
              <w:t>броја</w:t>
            </w:r>
            <w:r w:rsidRPr="008D12CA">
              <w:rPr>
                <w:rFonts w:cs="Calibri"/>
                <w:sz w:val="22"/>
                <w:szCs w:val="22"/>
                <w:lang w:val="en-US" w:eastAsia="mk-MK"/>
              </w:rPr>
              <w:t>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  <w:r w:rsidRPr="008D12CA">
              <w:rPr>
                <w:sz w:val="22"/>
                <w:szCs w:val="22"/>
                <w:lang w:val="en-US" w:eastAsia="ja-JP"/>
              </w:rPr>
              <w:t>99.940.00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en-US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Преносен комјутер</w:t>
            </w:r>
            <w:r w:rsidRPr="008D12CA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8D12CA">
              <w:rPr>
                <w:rFonts w:cs="Calibri"/>
                <w:sz w:val="22"/>
                <w:szCs w:val="22"/>
                <w:lang w:val="en-US" w:eastAsia="mk-MK"/>
              </w:rPr>
              <w:t>HP</w:t>
            </w:r>
            <w:r w:rsidRPr="008D12CA">
              <w:rPr>
                <w:rFonts w:cs="Calibri"/>
                <w:sz w:val="22"/>
                <w:szCs w:val="22"/>
                <w:lang w:val="mk-MK" w:eastAsia="mk-MK"/>
              </w:rPr>
              <w:t xml:space="preserve"> 250</w:t>
            </w:r>
            <w:r w:rsidRPr="008D12CA">
              <w:rPr>
                <w:rFonts w:cs="Calibri"/>
                <w:sz w:val="22"/>
                <w:szCs w:val="22"/>
                <w:lang w:val="en-US" w:eastAsia="mk-MK"/>
              </w:rPr>
              <w:t xml:space="preserve"> (2 </w:t>
            </w:r>
            <w:r w:rsidRPr="008D12CA">
              <w:rPr>
                <w:rFonts w:cs="Calibri"/>
                <w:sz w:val="22"/>
                <w:szCs w:val="22"/>
                <w:lang w:val="mk-MK" w:eastAsia="mk-MK"/>
              </w:rPr>
              <w:t>броја)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  <w:r w:rsidRPr="008D12CA">
              <w:rPr>
                <w:sz w:val="22"/>
                <w:szCs w:val="22"/>
                <w:lang w:val="mk-MK" w:eastAsia="ja-JP"/>
              </w:rPr>
              <w:t>62.460,00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Принтер </w:t>
            </w: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HP LaserJet Pro 200 M225dnf MFP (1 број)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  <w:r w:rsidRPr="008D12CA">
              <w:rPr>
                <w:sz w:val="22"/>
                <w:szCs w:val="22"/>
                <w:lang w:val="mk-MK" w:eastAsia="ja-JP"/>
              </w:rPr>
              <w:t>15.930,00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Принтер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HP 227 (1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број)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  <w:r w:rsidRPr="008D12CA">
              <w:rPr>
                <w:sz w:val="22"/>
                <w:szCs w:val="22"/>
                <w:lang w:val="mk-MK" w:eastAsia="ja-JP"/>
              </w:rPr>
              <w:t>12.856,00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 xml:space="preserve">Преносен компјутер во „Туристички инфо центар Пониква “ дисплеј 15.6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en-US" w:eastAsia="en-US"/>
              </w:rPr>
              <w:t xml:space="preserve">“ (39,62cm) FHD TN AG SLIM- </w:t>
            </w: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1 број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  <w:r w:rsidRPr="008D12CA">
              <w:rPr>
                <w:sz w:val="22"/>
                <w:szCs w:val="22"/>
                <w:lang w:val="mk-MK" w:eastAsia="ja-JP"/>
              </w:rPr>
              <w:t>25.800,00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</w:p>
        </w:tc>
      </w:tr>
      <w:tr w:rsidR="008D12CA" w:rsidRPr="008D12CA" w:rsidTr="008D12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D12CA" w:rsidRPr="008D12CA" w:rsidRDefault="008D12CA" w:rsidP="00321C4B">
            <w:pPr>
              <w:numPr>
                <w:ilvl w:val="0"/>
                <w:numId w:val="12"/>
              </w:numPr>
              <w:suppressAutoHyphens w:val="0"/>
              <w:spacing w:line="276" w:lineRule="auto"/>
              <w:rPr>
                <w:sz w:val="22"/>
                <w:szCs w:val="22"/>
                <w:lang w:val="mk-MK" w:eastAsia="ja-JP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iCs/>
                <w:sz w:val="22"/>
                <w:szCs w:val="22"/>
                <w:lang w:val="mk-MK" w:eastAsia="en-US"/>
              </w:rPr>
              <w:t>Печатач и скенер во „Туристички инфо центар Пониква “ 1 број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  <w:r w:rsidRPr="008D12CA">
              <w:rPr>
                <w:sz w:val="22"/>
                <w:szCs w:val="22"/>
                <w:lang w:val="mk-MK" w:eastAsia="ja-JP"/>
              </w:rPr>
              <w:t>17.200,00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sz w:val="22"/>
                <w:szCs w:val="22"/>
                <w:lang w:val="mk-MK" w:eastAsia="ja-JP"/>
              </w:rPr>
            </w:pPr>
          </w:p>
        </w:tc>
      </w:tr>
      <w:tr w:rsidR="008D12CA" w:rsidRPr="008D12CA" w:rsidTr="008D12CA"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D12CA" w:rsidRPr="008D12CA" w:rsidRDefault="008D12CA" w:rsidP="008D12CA">
            <w:pPr>
              <w:suppressAutoHyphens w:val="0"/>
              <w:spacing w:line="276" w:lineRule="auto"/>
              <w:jc w:val="right"/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b/>
                <w:iCs/>
                <w:sz w:val="22"/>
                <w:szCs w:val="22"/>
                <w:lang w:val="mk-MK" w:eastAsia="en-US"/>
              </w:rPr>
              <w:t>Вкупно: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D12CA" w:rsidRPr="008D12CA" w:rsidRDefault="008D12CA" w:rsidP="008D12CA">
            <w:pPr>
              <w:suppressAutoHyphens w:val="0"/>
              <w:rPr>
                <w:b/>
                <w:color w:val="FF0000"/>
                <w:sz w:val="22"/>
                <w:szCs w:val="22"/>
                <w:lang w:val="en-US" w:eastAsia="en-US"/>
              </w:rPr>
            </w:pPr>
            <w:r w:rsidRPr="008D12CA">
              <w:rPr>
                <w:color w:val="000000"/>
                <w:sz w:val="22"/>
                <w:szCs w:val="22"/>
                <w:lang w:val="en-US" w:eastAsia="en-US"/>
              </w:rPr>
              <w:t xml:space="preserve">   </w:t>
            </w:r>
          </w:p>
          <w:p w:rsidR="008D12CA" w:rsidRPr="008D12CA" w:rsidRDefault="008D12CA" w:rsidP="008D12CA">
            <w:pPr>
              <w:suppressAutoHyphens w:val="0"/>
              <w:rPr>
                <w:b/>
                <w:color w:val="FF0000"/>
                <w:sz w:val="22"/>
                <w:szCs w:val="22"/>
                <w:lang w:val="en-US" w:eastAsia="en-US"/>
              </w:rPr>
            </w:pPr>
            <w:r w:rsidRPr="008D12CA">
              <w:rPr>
                <w:color w:val="000000"/>
                <w:sz w:val="22"/>
                <w:szCs w:val="22"/>
                <w:lang w:val="en-US" w:eastAsia="en-US"/>
              </w:rPr>
              <w:t>4.576.935,00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D12CA" w:rsidRPr="008D12CA" w:rsidRDefault="008D12CA" w:rsidP="008D12CA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12CA" w:rsidRPr="008D12CA" w:rsidTr="008D12CA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D12CA" w:rsidRDefault="008D12CA" w:rsidP="008D12CA">
            <w:pPr>
              <w:suppressAutoHyphens w:val="0"/>
              <w:jc w:val="right"/>
              <w:rPr>
                <w:b/>
                <w:color w:val="000000"/>
                <w:szCs w:val="22"/>
                <w:lang w:val="mk-MK" w:eastAsia="en-US"/>
              </w:rPr>
            </w:pPr>
            <w:r w:rsidRPr="008D12CA">
              <w:rPr>
                <w:b/>
                <w:color w:val="000000"/>
                <w:szCs w:val="22"/>
                <w:lang w:val="mk-MK" w:eastAsia="en-US"/>
              </w:rPr>
              <w:t>Вкупна годишна премија</w:t>
            </w:r>
          </w:p>
          <w:p w:rsidR="008D12CA" w:rsidRPr="008D12CA" w:rsidRDefault="008D12CA" w:rsidP="008D12CA">
            <w:pPr>
              <w:suppressAutoHyphens w:val="0"/>
              <w:rPr>
                <w:b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D12CA" w:rsidRPr="008D12CA" w:rsidRDefault="008D12CA" w:rsidP="008D12CA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AA2C2F" w:rsidRPr="003D6B3A" w:rsidRDefault="00AA2C2F" w:rsidP="00AA2C2F">
      <w:pPr>
        <w:rPr>
          <w:sz w:val="22"/>
          <w:szCs w:val="22"/>
          <w:lang w:val="mk-MK"/>
        </w:rPr>
      </w:pPr>
    </w:p>
    <w:p w:rsidR="00FF6A3B" w:rsidRDefault="00FF6A3B" w:rsidP="00AA2C2F">
      <w:pPr>
        <w:pStyle w:val="Title"/>
        <w:jc w:val="both"/>
        <w:rPr>
          <w:rStyle w:val="BookTitle"/>
          <w:rFonts w:eastAsia="Calibri"/>
          <w:b/>
          <w:bCs/>
          <w:smallCaps w:val="0"/>
          <w:sz w:val="28"/>
          <w:highlight w:val="yellow"/>
          <w:lang w:val="mk-MK"/>
        </w:rPr>
      </w:pPr>
    </w:p>
    <w:p w:rsidR="008D12CA" w:rsidRPr="008D12CA" w:rsidRDefault="008D12CA" w:rsidP="008D12CA">
      <w:pPr>
        <w:suppressAutoHyphens w:val="0"/>
        <w:spacing w:before="240" w:after="60"/>
        <w:jc w:val="both"/>
        <w:outlineLvl w:val="0"/>
        <w:rPr>
          <w:b/>
          <w:bCs/>
          <w:smallCaps/>
          <w:kern w:val="28"/>
          <w:sz w:val="22"/>
          <w:szCs w:val="22"/>
          <w:u w:val="single"/>
          <w:lang w:eastAsia="en-GB"/>
        </w:rPr>
      </w:pPr>
      <w:r w:rsidRPr="008D12CA">
        <w:rPr>
          <w:rFonts w:eastAsia="Calibri"/>
          <w:b/>
          <w:bCs/>
          <w:smallCaps/>
          <w:kern w:val="28"/>
          <w:sz w:val="22"/>
          <w:szCs w:val="22"/>
          <w:highlight w:val="yellow"/>
          <w:u w:val="single"/>
          <w:lang w:eastAsia="en-GB"/>
        </w:rPr>
        <w:t xml:space="preserve">5.СПЕЦИФИКАЦИЈА: Потполно каско осигурување на возилата сопственост на Општина Кочани без франшиза и без ризик кражба </w:t>
      </w:r>
    </w:p>
    <w:p w:rsidR="008D12CA" w:rsidRPr="008D12CA" w:rsidRDefault="008D12CA" w:rsidP="008D12CA">
      <w:pPr>
        <w:suppressAutoHyphens w:val="0"/>
        <w:ind w:left="720"/>
        <w:rPr>
          <w:b/>
          <w:color w:val="000000"/>
          <w:lang w:val="mk-MK" w:eastAsia="en-US"/>
        </w:rPr>
      </w:pPr>
    </w:p>
    <w:p w:rsidR="008D12CA" w:rsidRPr="008D12CA" w:rsidRDefault="008D12CA" w:rsidP="008D12CA">
      <w:pPr>
        <w:suppressAutoHyphens w:val="0"/>
        <w:jc w:val="center"/>
        <w:rPr>
          <w:rFonts w:eastAsia="Calibri" w:cs="Calibri"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color w:val="000000"/>
          <w:sz w:val="22"/>
          <w:szCs w:val="22"/>
          <w:lang w:val="mk-MK" w:eastAsia="en-US"/>
        </w:rPr>
        <w:t>Потполно каско осигуруварање на моторните возила</w:t>
      </w:r>
      <w:r w:rsidRPr="008D12CA">
        <w:rPr>
          <w:rFonts w:eastAsia="Calibri" w:cs="Calibri"/>
          <w:color w:val="1F497D"/>
          <w:sz w:val="22"/>
          <w:szCs w:val="22"/>
          <w:lang w:val="mk-MK" w:eastAsia="en-US"/>
        </w:rPr>
        <w:t xml:space="preserve"> </w:t>
      </w:r>
      <w:r w:rsidRPr="008D12CA">
        <w:rPr>
          <w:rFonts w:eastAsia="Calibri" w:cs="Calibri"/>
          <w:color w:val="000000"/>
          <w:sz w:val="22"/>
          <w:szCs w:val="22"/>
          <w:lang w:val="mk-MK" w:eastAsia="en-US"/>
        </w:rPr>
        <w:t>без учество во секоја штета согласно условите за каско осигурување на моторни возила и без ризик кражба.</w:t>
      </w:r>
    </w:p>
    <w:p w:rsidR="008D12CA" w:rsidRPr="008D12CA" w:rsidRDefault="008D12CA" w:rsidP="008D12CA">
      <w:pPr>
        <w:suppressAutoHyphens w:val="0"/>
        <w:rPr>
          <w:rFonts w:eastAsia="Calibri" w:cs="Calibri"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color w:val="000000"/>
          <w:sz w:val="22"/>
          <w:szCs w:val="22"/>
          <w:lang w:val="mk-MK" w:eastAsia="en-US"/>
        </w:rPr>
        <w:t>Обем на ризици на покритие: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color w:val="000000"/>
          <w:sz w:val="22"/>
          <w:szCs w:val="22"/>
          <w:lang w:val="mk-MK" w:eastAsia="en-US"/>
        </w:rPr>
        <w:t>Сообраќајна незгода, како например: превртување, судар, удар, лизгање, урнување и слично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 xml:space="preserve">Паѓање на некој или удар од некој предмет, 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Пожар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Ненадејно надворешно термичко или хемиско дејство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Удар на гром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Експлозија, освен експлозија од нуклеарна енергија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Луња ( под луна се смета ветер со брзина од 17,2 м/сек. односно 62 км./час ( јачина од 8 степени по Бофоровата скала) или повеќе)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Град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 xml:space="preserve">Снежна лавина 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Паѓање на воздушни летала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Манифестации и демонстрации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Злонамерни постапки  на трети лица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Оштетување на тапацирот во осигуреното возило предизвикано при давање помош на лица кои се повредени во сообраќајна несреќа или на некој друг начин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Намерно предизвикување на штета на осигурениот предмет со цел да се спречи поголема штета на тој или друг предмет или на лица</w:t>
      </w:r>
    </w:p>
    <w:p w:rsidR="008D12CA" w:rsidRPr="008D12CA" w:rsidRDefault="008D12CA" w:rsidP="00321C4B">
      <w:pPr>
        <w:numPr>
          <w:ilvl w:val="0"/>
          <w:numId w:val="13"/>
        </w:numPr>
        <w:suppressAutoHyphens w:val="0"/>
        <w:rPr>
          <w:rFonts w:eastAsia="Calibri" w:cs="Calibri"/>
          <w:iCs/>
          <w:color w:val="000000"/>
          <w:sz w:val="22"/>
          <w:szCs w:val="22"/>
          <w:lang w:val="mk-MK" w:eastAsia="en-US"/>
        </w:rPr>
      </w:pPr>
      <w:r w:rsidRPr="008D12CA">
        <w:rPr>
          <w:rFonts w:eastAsia="Calibri" w:cs="Calibri"/>
          <w:iCs/>
          <w:color w:val="000000"/>
          <w:sz w:val="22"/>
          <w:szCs w:val="22"/>
          <w:lang w:val="mk-MK" w:eastAsia="en-US"/>
        </w:rPr>
        <w:t>Поплава, порој и високи води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54"/>
        <w:gridCol w:w="256"/>
        <w:gridCol w:w="1490"/>
        <w:gridCol w:w="39"/>
        <w:gridCol w:w="1413"/>
        <w:gridCol w:w="1596"/>
        <w:gridCol w:w="1701"/>
      </w:tblGrid>
      <w:tr w:rsidR="008D12CA" w:rsidRPr="008D12CA" w:rsidTr="008D12CA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Ред.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бр.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Податоци за возила кои ќе користат потполно каско осигурување</w:t>
            </w: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Вид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Регистарска ознака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Вредност во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Годишна премија</w:t>
            </w:r>
          </w:p>
        </w:tc>
      </w:tr>
      <w:tr w:rsidR="008D12CA" w:rsidRPr="008D12CA" w:rsidTr="008D12CA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D12CA" w:rsidRPr="008D12CA" w:rsidRDefault="008D12CA" w:rsidP="00321C4B">
            <w:pPr>
              <w:numPr>
                <w:ilvl w:val="0"/>
                <w:numId w:val="14"/>
              </w:num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Volkswagen Passat Comfortline 2.0 TDI 150, </w:t>
            </w: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година на производство 2015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Идентиф.број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WVWZZZ3CZGE069418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 на мотор 457327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Зафатнина на мотор 1968 см3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Силина на мотор 110 kw 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5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КО-6769-АВ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1.443.454,00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4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Renault M(Megane) -2003 год.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Бр.шас.VF1LMOUO629482403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Бр.мот.С009752(1998см3) 98kw,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5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КО-0002-АВ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1.135.900,00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4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Daewoo Matiz-2007 год.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Бр.шас.UU6MF484E8D119O91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Бр.мот.F8CV/59O561KB1(796см3)37,5kw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5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КО-0004-АВ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379.452,00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4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Daewoo Matiz-2007год.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Бр.шас.UU6MF484E8D119O9O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Бр.мот.F8CV/59O752KB1(796см3)37,5kw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5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КО-0006-АВ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379.452,00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4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Lada-Vaz 2121(niva injection)-2006 год.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Бр.шас.XTA21214051792663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Бр.мот.21214/7977264(1690см3)59,50kw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5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КО-0005-АВ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531.480,00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4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Lifan 320/LF7132B-2010год.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Инд.број LLV1C2A16B0016334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Бр.мот.110101605 (1342см3) 65kw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5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КО-2527-АB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367.683,00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4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Lifan 320/LF7132B-2010год.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Инд.број LLV1C2A12A0010013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Бр.мот. 101000505 (1342см3) 65kw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5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КО-2526-AB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367.683,00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4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Lada Lada 4x4 – 2010год.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Бр.шас.XTA21214OA1962603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Бр.мот.21214/9338531(1690см3)59kw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5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КО-0007-АВ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31.480</w:t>
            </w:r>
            <w:r w:rsidRPr="008D12CA">
              <w:rPr>
                <w:rFonts w:eastAsia="Calibri" w:cs="Calibri"/>
                <w:color w:val="000000"/>
                <w:sz w:val="22"/>
                <w:szCs w:val="22"/>
                <w:lang w:val="en-US"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D12CA" w:rsidRPr="008D12CA" w:rsidTr="008D12CA">
        <w:trPr>
          <w:trHeight w:val="1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4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DAF тип FA LF55-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Година на производство:2009год. 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Силина на мотор: 210kw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Бр.шас. XLRAE55GF0L354842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Бр.мот. 21919951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Категорија и вид на возило: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N3 Tovarno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Облик и намена на каросеријата: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SG- Vozilo za specijalna namena protivpozarno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со вграден систем за гасење пожар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5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Специјално товарно противпожарно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FF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КО-3872-АB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2.767.500,00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12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4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YUTONG  тип ZK6858H9-2011год.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162KW-6500см3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Бр.мот. YC6J220-30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Бр.шас. LZYTDTD69B1027958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Седишта:33 за патници + 1 за шофер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Автобус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КО-0010-АB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1.377.600,00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237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321C4B">
            <w:pPr>
              <w:numPr>
                <w:ilvl w:val="0"/>
                <w:numId w:val="14"/>
              </w:numPr>
              <w:suppressAutoHyphens w:val="0"/>
              <w:rPr>
                <w:rFonts w:eastAsia="Calibri" w:cs="Calibri"/>
                <w:color w:val="FF0000"/>
                <w:sz w:val="22"/>
                <w:szCs w:val="22"/>
                <w:lang w:val="mk-MK"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Марка TOYOTA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Комерцијална ознака TOYOTA HILUX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Идентификационен број на возилото АНТFR22G206079113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Год. на произвоство 2013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Категорија вид на возило- N1- TOVARNO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Облик и намена на каросеријата BA-KESON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protivpozarno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Со вграден систем за гасење пожар –Rotfire B30- Tojoti</w:t>
            </w:r>
          </w:p>
          <w:p w:rsidR="008D12CA" w:rsidRPr="008D12CA" w:rsidRDefault="008D12CA" w:rsidP="008D12CA">
            <w:pPr>
              <w:suppressAutoHyphens w:val="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/>
                <w:sz w:val="22"/>
                <w:szCs w:val="22"/>
                <w:lang w:val="en-US" w:eastAsia="en-US"/>
              </w:rPr>
              <w:t xml:space="preserve">вкупна носивост 2690кг, маса на </w:t>
            </w:r>
            <w:r w:rsidRPr="008D12CA">
              <w:rPr>
                <w:sz w:val="22"/>
                <w:szCs w:val="22"/>
                <w:lang w:val="en-US" w:eastAsia="en-US"/>
              </w:rPr>
              <w:t xml:space="preserve">на празно </w:t>
            </w:r>
            <w:r w:rsidRPr="008D12CA">
              <w:rPr>
                <w:rFonts w:eastAsia="Calibri"/>
                <w:sz w:val="22"/>
                <w:szCs w:val="22"/>
                <w:lang w:val="en-US" w:eastAsia="en-US"/>
              </w:rPr>
              <w:t>возило 2150кг,</w:t>
            </w:r>
            <w:r w:rsidRPr="008D12CA">
              <w:rPr>
                <w:sz w:val="22"/>
                <w:szCs w:val="22"/>
                <w:lang w:val="en-US" w:eastAsia="en-US"/>
              </w:rPr>
              <w:t xml:space="preserve"> работна зафатнина на моторот 2494, сила на мотор 106 kw </w:t>
            </w:r>
            <w:r w:rsidRPr="008D12CA">
              <w:rPr>
                <w:sz w:val="22"/>
                <w:szCs w:val="22"/>
                <w:lang w:val="mk-MK" w:eastAsia="en-US"/>
              </w:rPr>
              <w:t xml:space="preserve">, тип на моторот: </w:t>
            </w:r>
            <w:r w:rsidRPr="008D12CA">
              <w:rPr>
                <w:sz w:val="22"/>
                <w:szCs w:val="22"/>
                <w:lang w:val="en-US" w:eastAsia="en-US"/>
              </w:rPr>
              <w:t>2KD,</w:t>
            </w:r>
          </w:p>
          <w:p w:rsidR="008D12CA" w:rsidRPr="008D12CA" w:rsidRDefault="008D12CA" w:rsidP="008D12CA">
            <w:pPr>
              <w:suppressAutoHyphens w:val="0"/>
              <w:jc w:val="both"/>
              <w:rPr>
                <w:rFonts w:eastAsia="Calibri"/>
                <w:sz w:val="22"/>
                <w:szCs w:val="22"/>
                <w:lang w:val="mk-MK" w:eastAsia="en-US"/>
              </w:rPr>
            </w:pPr>
            <w:r w:rsidRPr="008D12CA">
              <w:rPr>
                <w:sz w:val="22"/>
                <w:szCs w:val="22"/>
                <w:lang w:val="en-US" w:eastAsia="en-US"/>
              </w:rPr>
              <w:t>Места за седење –</w:t>
            </w:r>
            <w:r w:rsidRPr="008D12CA">
              <w:rPr>
                <w:sz w:val="22"/>
                <w:szCs w:val="22"/>
                <w:lang w:val="mk-MK" w:eastAsia="en-US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 xml:space="preserve">Товарно 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Противпожарно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KO 5990 AB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1.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404.750</w:t>
            </w: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30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/>
                <w:color w:val="FF0000"/>
                <w:sz w:val="22"/>
                <w:szCs w:val="22"/>
                <w:lang w:val="mk-MK"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Систем за гасење пожар –Rotfire B30- Tojoti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695.285,00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3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12.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Електричен скутер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Марка-тип: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JONWAY 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Комерцијална ознака: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MSG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Број на шасија: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L8YMSGKE1HS201713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Зафатнина: /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SM3 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KW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lastRenderedPageBreak/>
              <w:t xml:space="preserve">Година на производство: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2017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Категорија: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L1e- MOPED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Облик и намена на каросерија: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EB- SKUTER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Тип на мотор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</w:t>
            </w: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48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V/3000W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Вид на гориво: електрична енергија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Број на мотор: 17100945579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Максимална брзина:45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Однос силина/маса: 0,021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Маса на возило: 145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Најголема конструктивна вкупна маса на возилото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kg</w:t>
            </w: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: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300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Најголема легална вкупна маса на возилото при регистрација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kg</w:t>
            </w: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: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300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Боја : </w:t>
            </w:r>
            <w:r w:rsidRPr="008D12CA">
              <w:rPr>
                <w:rFonts w:eastAsia="Calibri" w:cs="Calibri"/>
                <w:sz w:val="22"/>
                <w:szCs w:val="22"/>
                <w:lang w:val="en-US" w:eastAsia="en-US"/>
              </w:rPr>
              <w:t>siva/7f , Crna/20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Број на ЕУ потврда за сообразност: Е9*2002/24*0322*06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Седишта: </w:t>
            </w:r>
            <w:r w:rsidRPr="008D12CA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lastRenderedPageBreak/>
              <w:t>Електричен скутер</w:t>
            </w: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КО 1288 АС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/>
                <w:sz w:val="22"/>
                <w:szCs w:val="22"/>
                <w:lang w:val="mk-MK" w:eastAsia="en-US"/>
              </w:rPr>
            </w:pPr>
          </w:p>
          <w:p w:rsidR="008D12CA" w:rsidRPr="008D12CA" w:rsidRDefault="008D12CA" w:rsidP="008D12CA">
            <w:pPr>
              <w:suppressAutoHyphens w:val="0"/>
              <w:rPr>
                <w:rFonts w:eastAsia="Calibri"/>
                <w:sz w:val="22"/>
                <w:szCs w:val="22"/>
                <w:lang w:val="mk-MK" w:eastAsia="en-US"/>
              </w:rPr>
            </w:pPr>
          </w:p>
          <w:p w:rsidR="008D12CA" w:rsidRPr="008D12CA" w:rsidRDefault="008D12CA" w:rsidP="008D12CA">
            <w:pPr>
              <w:suppressAutoHyphens w:val="0"/>
              <w:rPr>
                <w:rFonts w:eastAsia="Calibri"/>
                <w:sz w:val="22"/>
                <w:szCs w:val="22"/>
                <w:lang w:val="mk-MK" w:eastAsia="en-US"/>
              </w:rPr>
            </w:pPr>
          </w:p>
          <w:p w:rsidR="008D12CA" w:rsidRPr="008D12CA" w:rsidRDefault="008D12CA" w:rsidP="008D12CA">
            <w:pPr>
              <w:suppressAutoHyphens w:val="0"/>
              <w:rPr>
                <w:rFonts w:eastAsia="Calibri"/>
                <w:sz w:val="22"/>
                <w:szCs w:val="22"/>
                <w:lang w:val="mk-MK" w:eastAsia="en-US"/>
              </w:rPr>
            </w:pPr>
          </w:p>
          <w:p w:rsidR="008D12CA" w:rsidRPr="008D12CA" w:rsidRDefault="008D12CA" w:rsidP="008D12CA">
            <w:pPr>
              <w:suppressAutoHyphens w:val="0"/>
              <w:rPr>
                <w:rFonts w:eastAsia="Calibri"/>
                <w:sz w:val="22"/>
                <w:szCs w:val="22"/>
                <w:lang w:val="mk-MK" w:eastAsia="en-US"/>
              </w:rPr>
            </w:pPr>
          </w:p>
          <w:p w:rsidR="008D12CA" w:rsidRPr="008D12CA" w:rsidRDefault="008D12CA" w:rsidP="008D12C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246.738,00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3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lastRenderedPageBreak/>
              <w:t>13.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Moto B/Pesaro replica-2012год.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Инд.број L82TAAPL6C1000420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Бр.мот.12500337 (49см3) 3.52kw</w:t>
            </w:r>
          </w:p>
          <w:p w:rsidR="008D12CA" w:rsidRPr="008D12CA" w:rsidRDefault="008D12CA" w:rsidP="008D12C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–2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L1e - MOPED                        EB -SKUTER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КО-1693-АB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sz w:val="22"/>
                <w:szCs w:val="22"/>
                <w:lang w:val="mk-MK" w:eastAsia="en-US"/>
              </w:rPr>
              <w:t>64.900,00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A" w:rsidRPr="008D12CA" w:rsidRDefault="008D12CA" w:rsidP="008D12C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</w:tr>
      <w:tr w:rsidR="008D12CA" w:rsidRPr="008D12CA" w:rsidTr="008D12CA">
        <w:trPr>
          <w:trHeight w:val="121"/>
        </w:trPr>
        <w:tc>
          <w:tcPr>
            <w:tcW w:w="7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12CA" w:rsidRPr="008D12CA" w:rsidRDefault="008D12CA" w:rsidP="008D12CA">
            <w:pPr>
              <w:suppressAutoHyphens w:val="0"/>
              <w:jc w:val="right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8D12C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Вкупно:</w:t>
            </w:r>
          </w:p>
          <w:p w:rsidR="008D12CA" w:rsidRPr="008D12CA" w:rsidRDefault="008D12CA" w:rsidP="008D12CA">
            <w:pPr>
              <w:suppressAutoHyphens w:val="0"/>
              <w:jc w:val="right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D12CA" w:rsidRPr="008D12CA" w:rsidRDefault="008D12CA" w:rsidP="008D12CA">
            <w:pPr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8D12CA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8D12CA">
              <w:rPr>
                <w:b/>
                <w:sz w:val="22"/>
                <w:szCs w:val="22"/>
                <w:lang w:val="mk-MK" w:eastAsia="en-US"/>
              </w:rPr>
              <w:t>11.693.357,00</w:t>
            </w:r>
            <w:r w:rsidRPr="008D12CA">
              <w:rPr>
                <w:b/>
                <w:sz w:val="22"/>
                <w:szCs w:val="22"/>
                <w:lang w:val="en-US" w:eastAsia="en-US"/>
              </w:rPr>
              <w:t xml:space="preserve"> ден.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12CA" w:rsidRPr="008D12CA" w:rsidRDefault="008D12CA" w:rsidP="008D12CA">
            <w:pPr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8D12CA" w:rsidRPr="008D12CA" w:rsidTr="008D12CA">
        <w:trPr>
          <w:trHeight w:val="12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D12CA" w:rsidRDefault="008D12CA" w:rsidP="008D12CA">
            <w:pPr>
              <w:suppressAutoHyphens w:val="0"/>
              <w:jc w:val="right"/>
              <w:rPr>
                <w:b/>
                <w:sz w:val="22"/>
                <w:szCs w:val="22"/>
                <w:lang w:val="mk-MK" w:eastAsia="en-US"/>
              </w:rPr>
            </w:pPr>
            <w:r>
              <w:rPr>
                <w:b/>
                <w:sz w:val="22"/>
                <w:szCs w:val="22"/>
                <w:lang w:val="mk-MK" w:eastAsia="en-US"/>
              </w:rPr>
              <w:t>Вкупна годишна премија</w:t>
            </w:r>
          </w:p>
          <w:p w:rsidR="008D12CA" w:rsidRPr="008D12CA" w:rsidRDefault="008D12CA" w:rsidP="008D12CA">
            <w:pPr>
              <w:suppressAutoHyphens w:val="0"/>
              <w:rPr>
                <w:b/>
                <w:sz w:val="22"/>
                <w:szCs w:val="22"/>
                <w:lang w:val="mk-MK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D12CA" w:rsidRPr="008D12CA" w:rsidRDefault="008D12CA" w:rsidP="008D12CA">
            <w:pPr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AA2C2F" w:rsidRDefault="00AA2C2F" w:rsidP="00AA2C2F">
      <w:pPr>
        <w:ind w:left="720"/>
        <w:rPr>
          <w:rStyle w:val="BookTitle"/>
          <w:b w:val="0"/>
          <w:sz w:val="22"/>
          <w:szCs w:val="22"/>
          <w:highlight w:val="yellow"/>
          <w:lang w:val="mk-MK"/>
        </w:rPr>
      </w:pPr>
    </w:p>
    <w:p w:rsidR="00FF6A3B" w:rsidRDefault="00FF6A3B" w:rsidP="00AA2C2F">
      <w:pPr>
        <w:tabs>
          <w:tab w:val="left" w:pos="1760"/>
        </w:tabs>
        <w:rPr>
          <w:rFonts w:ascii="Cambria" w:hAnsi="Cambria"/>
          <w:b/>
          <w:lang w:val="mk-MK"/>
        </w:rPr>
      </w:pPr>
    </w:p>
    <w:p w:rsidR="00955EDA" w:rsidRPr="00955EDA" w:rsidRDefault="00955EDA" w:rsidP="00955EDA">
      <w:pPr>
        <w:suppressAutoHyphens w:val="0"/>
        <w:spacing w:before="240" w:after="60"/>
        <w:jc w:val="both"/>
        <w:outlineLvl w:val="0"/>
        <w:rPr>
          <w:b/>
          <w:smallCaps/>
          <w:kern w:val="28"/>
          <w:sz w:val="22"/>
          <w:szCs w:val="22"/>
          <w:highlight w:val="yellow"/>
          <w:u w:val="single"/>
          <w:lang w:eastAsia="en-GB"/>
        </w:rPr>
      </w:pPr>
      <w:r w:rsidRPr="00955EDA">
        <w:rPr>
          <w:b/>
          <w:smallCaps/>
          <w:kern w:val="28"/>
          <w:sz w:val="22"/>
          <w:szCs w:val="22"/>
          <w:highlight w:val="yellow"/>
          <w:u w:val="single"/>
          <w:lang w:val="mk-MK" w:eastAsia="en-GB"/>
        </w:rPr>
        <w:t>6.</w:t>
      </w:r>
      <w:r w:rsidRPr="00955EDA">
        <w:rPr>
          <w:b/>
          <w:smallCaps/>
          <w:kern w:val="28"/>
          <w:sz w:val="22"/>
          <w:szCs w:val="22"/>
          <w:highlight w:val="yellow"/>
          <w:u w:val="single"/>
          <w:lang w:eastAsia="en-GB"/>
        </w:rPr>
        <w:t xml:space="preserve">СПЕЦИФИКАЦИЈА: Колективно осигурување на вработените во Општина Кочани </w:t>
      </w:r>
      <w:r w:rsidRPr="00955EDA">
        <w:rPr>
          <w:b/>
          <w:smallCaps/>
          <w:kern w:val="28"/>
          <w:sz w:val="22"/>
          <w:szCs w:val="22"/>
          <w:highlight w:val="yellow"/>
          <w:u w:val="single"/>
          <w:lang w:val="mk-MK" w:eastAsia="en-GB"/>
        </w:rPr>
        <w:t xml:space="preserve"> </w:t>
      </w:r>
      <w:r w:rsidRPr="00955EDA">
        <w:rPr>
          <w:b/>
          <w:smallCaps/>
          <w:kern w:val="28"/>
          <w:sz w:val="22"/>
          <w:szCs w:val="22"/>
          <w:highlight w:val="yellow"/>
          <w:u w:val="single"/>
          <w:lang w:eastAsia="en-GB"/>
        </w:rPr>
        <w:t xml:space="preserve">(општинска администрација </w:t>
      </w:r>
      <w:r w:rsidRPr="00955EDA">
        <w:rPr>
          <w:b/>
          <w:smallCaps/>
          <w:kern w:val="28"/>
          <w:sz w:val="22"/>
          <w:szCs w:val="22"/>
          <w:highlight w:val="yellow"/>
          <w:u w:val="single"/>
          <w:lang w:val="mk-MK" w:eastAsia="en-GB"/>
        </w:rPr>
        <w:t xml:space="preserve"> </w:t>
      </w:r>
      <w:r w:rsidRPr="00955EDA">
        <w:rPr>
          <w:b/>
          <w:smallCaps/>
          <w:kern w:val="28"/>
          <w:sz w:val="22"/>
          <w:szCs w:val="22"/>
          <w:highlight w:val="yellow"/>
          <w:u w:val="single"/>
          <w:lang w:eastAsia="en-GB"/>
        </w:rPr>
        <w:t>и ТППЕ Кочани</w:t>
      </w:r>
      <w:r w:rsidRPr="00955EDA">
        <w:rPr>
          <w:b/>
          <w:smallCaps/>
          <w:kern w:val="28"/>
          <w:sz w:val="22"/>
          <w:szCs w:val="22"/>
          <w:highlight w:val="yellow"/>
          <w:u w:val="single"/>
          <w:lang w:val="mk-MK" w:eastAsia="en-GB"/>
        </w:rPr>
        <w:t xml:space="preserve"> + планирани работници</w:t>
      </w:r>
      <w:r w:rsidRPr="00955EDA">
        <w:rPr>
          <w:b/>
          <w:smallCaps/>
          <w:kern w:val="28"/>
          <w:sz w:val="22"/>
          <w:szCs w:val="22"/>
          <w:highlight w:val="yellow"/>
          <w:u w:val="single"/>
          <w:lang w:eastAsia="en-GB"/>
        </w:rPr>
        <w:t>):</w:t>
      </w:r>
    </w:p>
    <w:p w:rsidR="00955EDA" w:rsidRPr="00955EDA" w:rsidRDefault="00955EDA" w:rsidP="00321C4B">
      <w:pPr>
        <w:numPr>
          <w:ilvl w:val="0"/>
          <w:numId w:val="9"/>
        </w:numPr>
        <w:suppressAutoHyphens w:val="0"/>
        <w:jc w:val="both"/>
        <w:rPr>
          <w:lang w:val="mk-MK" w:eastAsia="en-US"/>
        </w:rPr>
      </w:pPr>
      <w:r w:rsidRPr="00955EDA">
        <w:rPr>
          <w:sz w:val="22"/>
          <w:szCs w:val="22"/>
          <w:lang w:val="mk-MK" w:eastAsia="en-US"/>
        </w:rPr>
        <w:t>вработени во Општина Кочани (општинска администрација</w:t>
      </w:r>
      <w:r w:rsidRPr="00955EDA">
        <w:rPr>
          <w:sz w:val="22"/>
          <w:szCs w:val="22"/>
          <w:lang w:val="en-US" w:eastAsia="en-US"/>
        </w:rPr>
        <w:t xml:space="preserve"> </w:t>
      </w:r>
      <w:r w:rsidRPr="00955EDA">
        <w:rPr>
          <w:sz w:val="22"/>
          <w:szCs w:val="22"/>
          <w:lang w:val="mk-MK" w:eastAsia="en-US"/>
        </w:rPr>
        <w:t>и помошно технички лица),</w:t>
      </w:r>
    </w:p>
    <w:p w:rsidR="00955EDA" w:rsidRPr="00955EDA" w:rsidRDefault="00955EDA" w:rsidP="00321C4B">
      <w:pPr>
        <w:numPr>
          <w:ilvl w:val="0"/>
          <w:numId w:val="9"/>
        </w:numPr>
        <w:suppressAutoHyphens w:val="0"/>
        <w:jc w:val="both"/>
        <w:rPr>
          <w:sz w:val="22"/>
          <w:szCs w:val="22"/>
          <w:lang w:val="mk-MK" w:eastAsia="en-US"/>
        </w:rPr>
      </w:pPr>
      <w:r w:rsidRPr="00955EDA">
        <w:rPr>
          <w:sz w:val="22"/>
          <w:szCs w:val="22"/>
          <w:lang w:val="mk-MK" w:eastAsia="en-US"/>
        </w:rPr>
        <w:t>вработени во ТППЕ Кочани (пожарникари),</w:t>
      </w:r>
    </w:p>
    <w:p w:rsidR="00955EDA" w:rsidRPr="00955EDA" w:rsidRDefault="00955EDA" w:rsidP="00321C4B">
      <w:pPr>
        <w:numPr>
          <w:ilvl w:val="0"/>
          <w:numId w:val="9"/>
        </w:numPr>
        <w:suppressAutoHyphens w:val="0"/>
        <w:jc w:val="both"/>
        <w:rPr>
          <w:sz w:val="22"/>
          <w:szCs w:val="22"/>
          <w:lang w:val="mk-MK" w:eastAsia="en-US"/>
        </w:rPr>
      </w:pPr>
      <w:proofErr w:type="gramStart"/>
      <w:r w:rsidRPr="00955EDA">
        <w:rPr>
          <w:sz w:val="22"/>
          <w:szCs w:val="22"/>
          <w:lang w:val="en-US" w:eastAsia="en-US"/>
        </w:rPr>
        <w:t>лица</w:t>
      </w:r>
      <w:proofErr w:type="gramEnd"/>
      <w:r w:rsidRPr="00955EDA">
        <w:rPr>
          <w:sz w:val="22"/>
          <w:szCs w:val="22"/>
          <w:lang w:val="en-US" w:eastAsia="en-US"/>
        </w:rPr>
        <w:t xml:space="preserve"> кои вршат јавни работи и/или лица ангажирани преку Агенција за привремени вработувања  </w:t>
      </w:r>
      <w:r w:rsidRPr="00955EDA">
        <w:rPr>
          <w:sz w:val="22"/>
          <w:szCs w:val="22"/>
          <w:lang w:val="mk-MK" w:eastAsia="en-US"/>
        </w:rPr>
        <w:t>.</w:t>
      </w:r>
    </w:p>
    <w:p w:rsidR="00955EDA" w:rsidRPr="00955EDA" w:rsidRDefault="00955EDA" w:rsidP="00955EDA">
      <w:pPr>
        <w:suppressAutoHyphens w:val="0"/>
        <w:ind w:left="360"/>
        <w:jc w:val="both"/>
        <w:rPr>
          <w:sz w:val="22"/>
          <w:szCs w:val="22"/>
          <w:lang w:val="mk-MK" w:eastAsia="en-US"/>
        </w:rPr>
      </w:pPr>
    </w:p>
    <w:p w:rsidR="00955EDA" w:rsidRDefault="00955EDA" w:rsidP="00955EDA">
      <w:pPr>
        <w:tabs>
          <w:tab w:val="left" w:pos="1760"/>
        </w:tabs>
        <w:suppressAutoHyphens w:val="0"/>
        <w:jc w:val="both"/>
        <w:rPr>
          <w:color w:val="202033"/>
          <w:sz w:val="22"/>
          <w:szCs w:val="22"/>
          <w:lang w:val="mk-MK" w:eastAsia="en-US"/>
        </w:rPr>
      </w:pPr>
      <w:r w:rsidRPr="00955EDA">
        <w:rPr>
          <w:sz w:val="22"/>
          <w:szCs w:val="22"/>
          <w:lang w:val="mk-MK" w:eastAsia="en-US"/>
        </w:rPr>
        <w:t>Осигурувањето да содржи заштита од секој ненадеен и од вољата на осигуреникот независен настан кој дејствувал надвор и нагло врз телото на осигуреникот за време на работно време и надвор од работното време и работа и има за последица целосен или делумен инвалидитет; преодна неспособност за работа; нарушување/ повреда на здравјето кое бара лекарска помош или негова смрт. Осигурувањето по овие основи и услови да е временски и просторно неограничено (24 часа).</w:t>
      </w:r>
      <w:r w:rsidRPr="00955EDA">
        <w:rPr>
          <w:color w:val="202033"/>
          <w:sz w:val="22"/>
          <w:szCs w:val="22"/>
          <w:lang w:val="en-US" w:eastAsia="en-US"/>
        </w:rPr>
        <w:t xml:space="preserve"> </w:t>
      </w:r>
      <w:proofErr w:type="gramStart"/>
      <w:r w:rsidRPr="00955EDA">
        <w:rPr>
          <w:color w:val="202033"/>
          <w:sz w:val="22"/>
          <w:szCs w:val="22"/>
          <w:lang w:val="en-US" w:eastAsia="en-US"/>
        </w:rPr>
        <w:t>Осигуреникот</w:t>
      </w:r>
      <w:r w:rsidRPr="00955EDA">
        <w:rPr>
          <w:color w:val="202033"/>
          <w:sz w:val="22"/>
          <w:szCs w:val="22"/>
          <w:lang w:val="mk-MK" w:eastAsia="en-US"/>
        </w:rPr>
        <w:t xml:space="preserve"> да</w:t>
      </w:r>
      <w:r w:rsidRPr="00955EDA">
        <w:rPr>
          <w:color w:val="202033"/>
          <w:sz w:val="22"/>
          <w:szCs w:val="22"/>
          <w:lang w:val="en-US" w:eastAsia="en-US"/>
        </w:rPr>
        <w:t xml:space="preserve"> е континуирано осигурен, при извршување на редовната работа, како и во своето слободно време.</w:t>
      </w:r>
      <w:proofErr w:type="gramEnd"/>
      <w:r w:rsidRPr="00955EDA">
        <w:rPr>
          <w:color w:val="202033"/>
          <w:sz w:val="22"/>
          <w:szCs w:val="22"/>
          <w:lang w:val="mk-MK" w:eastAsia="en-US"/>
        </w:rPr>
        <w:t xml:space="preserve"> </w:t>
      </w:r>
    </w:p>
    <w:p w:rsidR="00955EDA" w:rsidRDefault="00955EDA" w:rsidP="00955EDA">
      <w:pPr>
        <w:tabs>
          <w:tab w:val="left" w:pos="1760"/>
        </w:tabs>
        <w:suppressAutoHyphens w:val="0"/>
        <w:jc w:val="both"/>
        <w:rPr>
          <w:color w:val="202033"/>
          <w:sz w:val="22"/>
          <w:szCs w:val="22"/>
          <w:lang w:val="mk-MK"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125"/>
        <w:gridCol w:w="1701"/>
        <w:gridCol w:w="1559"/>
        <w:gridCol w:w="1417"/>
        <w:gridCol w:w="1704"/>
      </w:tblGrid>
      <w:tr w:rsidR="00955EDA" w:rsidRPr="00955EDA" w:rsidTr="00955EDA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Категории на осигуреници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Осигурени ризици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Осигурена сума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Број на осигуреници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Висина на месечна премија по осигуреник (лице)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Вкупна месечна премија по група</w:t>
            </w:r>
          </w:p>
        </w:tc>
      </w:tr>
      <w:tr w:rsidR="00955EDA" w:rsidRPr="00955EDA" w:rsidTr="00955EDA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mk-MK" w:eastAsia="en-US"/>
              </w:rPr>
              <w:t>4х5=6</w:t>
            </w:r>
          </w:p>
        </w:tc>
      </w:tr>
      <w:tr w:rsidR="00955EDA" w:rsidRPr="00955EDA" w:rsidTr="00955EDA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en-US" w:eastAsia="en-US"/>
              </w:rPr>
              <w:t>I</w:t>
            </w:r>
            <w:r w:rsidRPr="00955EDA">
              <w:rPr>
                <w:b/>
                <w:sz w:val="22"/>
                <w:szCs w:val="22"/>
                <w:lang w:val="ru-RU" w:eastAsia="en-US"/>
              </w:rPr>
              <w:t xml:space="preserve"> .Група на  осигуреници </w:t>
            </w:r>
            <w:r w:rsidRPr="00955EDA">
              <w:rPr>
                <w:sz w:val="22"/>
                <w:szCs w:val="22"/>
                <w:lang w:val="mk-MK" w:eastAsia="en-US"/>
              </w:rPr>
              <w:t xml:space="preserve">- Лица вработени  во Општина Кочани </w:t>
            </w:r>
          </w:p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(</w:t>
            </w:r>
            <w:r w:rsidRPr="00955EDA">
              <w:rPr>
                <w:b/>
                <w:sz w:val="22"/>
                <w:szCs w:val="22"/>
                <w:lang w:val="en-US" w:eastAsia="en-US"/>
              </w:rPr>
              <w:t>8</w:t>
            </w:r>
            <w:r w:rsidRPr="00955EDA">
              <w:rPr>
                <w:b/>
                <w:sz w:val="22"/>
                <w:szCs w:val="22"/>
                <w:lang w:val="mk-MK" w:eastAsia="en-US"/>
              </w:rPr>
              <w:t xml:space="preserve">4 моментално вработени заедно со лицата ангажирани </w:t>
            </w:r>
            <w:r w:rsidRPr="00955EDA">
              <w:rPr>
                <w:b/>
                <w:sz w:val="22"/>
                <w:szCs w:val="22"/>
                <w:lang w:val="mk-MK" w:eastAsia="en-US"/>
              </w:rPr>
              <w:lastRenderedPageBreak/>
              <w:t>преку АПВ</w:t>
            </w:r>
            <w:r w:rsidRPr="00955EDA">
              <w:rPr>
                <w:sz w:val="22"/>
                <w:szCs w:val="22"/>
                <w:lang w:val="mk-MK" w:eastAsia="en-US"/>
              </w:rPr>
              <w:t xml:space="preserve">  + 5 планирани можни нови вработувања  = </w:t>
            </w:r>
            <w:r w:rsidRPr="00955EDA">
              <w:rPr>
                <w:sz w:val="22"/>
                <w:szCs w:val="22"/>
                <w:highlight w:val="yellow"/>
                <w:lang w:val="mk-MK" w:eastAsia="en-US"/>
              </w:rPr>
              <w:t>вкупно 89 лица</w:t>
            </w:r>
            <w:r w:rsidRPr="00955EDA">
              <w:rPr>
                <w:sz w:val="22"/>
                <w:szCs w:val="22"/>
                <w:lang w:val="mk-MK" w:eastAsia="en-US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955EDA">
              <w:rPr>
                <w:sz w:val="22"/>
                <w:szCs w:val="22"/>
                <w:lang w:val="en-US" w:eastAsia="en-US"/>
              </w:rPr>
              <w:lastRenderedPageBreak/>
              <w:t xml:space="preserve">Смрт </w:t>
            </w:r>
            <w:r w:rsidRPr="00955EDA">
              <w:rPr>
                <w:sz w:val="22"/>
                <w:szCs w:val="22"/>
                <w:lang w:val="mk-MK" w:eastAsia="en-US"/>
              </w:rPr>
              <w:t>во незгода (несреќен случај)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400.000,00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</w:p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u w:val="single"/>
                <w:lang w:val="mk-MK" w:eastAsia="en-US"/>
              </w:rPr>
              <w:t>Осигурување на</w:t>
            </w:r>
          </w:p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u w:val="single"/>
                <w:lang w:val="mk-MK" w:eastAsia="en-US"/>
              </w:rPr>
              <w:t>89 лица</w:t>
            </w:r>
          </w:p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mk-MK" w:eastAsia="en-US"/>
              </w:rPr>
            </w:pPr>
          </w:p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 xml:space="preserve"> (за 12 месеци)</w:t>
            </w:r>
          </w:p>
          <w:p w:rsidR="00955EDA" w:rsidRPr="00955EDA" w:rsidRDefault="00955EDA" w:rsidP="00955EDA">
            <w:pPr>
              <w:suppressAutoHyphens w:val="0"/>
              <w:rPr>
                <w:i/>
                <w:sz w:val="22"/>
                <w:szCs w:val="22"/>
                <w:lang w:val="mk-MK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955EDA">
              <w:rPr>
                <w:sz w:val="22"/>
                <w:szCs w:val="22"/>
                <w:lang w:val="en-US" w:eastAsia="en-US"/>
              </w:rPr>
              <w:t>Траен инвалидитет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700.000,00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i/>
                <w:sz w:val="22"/>
                <w:szCs w:val="22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Смрт од болест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200.000,00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i/>
                <w:sz w:val="22"/>
                <w:szCs w:val="22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345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pl-PL" w:eastAsia="en-US"/>
              </w:rPr>
              <w:t>Дневен надомест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100,00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i/>
                <w:sz w:val="22"/>
                <w:szCs w:val="22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447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Трошоци за лекување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120.000,00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i/>
                <w:sz w:val="22"/>
                <w:szCs w:val="22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30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en-US" w:eastAsia="en-US"/>
              </w:rPr>
              <w:lastRenderedPageBreak/>
              <w:t>II</w:t>
            </w:r>
            <w:r w:rsidRPr="00955EDA">
              <w:rPr>
                <w:b/>
                <w:sz w:val="22"/>
                <w:szCs w:val="22"/>
                <w:lang w:val="mk-MK" w:eastAsia="en-US"/>
              </w:rPr>
              <w:t xml:space="preserve"> .Група на осигуреници</w:t>
            </w:r>
            <w:r w:rsidRPr="00955EDA">
              <w:rPr>
                <w:b/>
                <w:sz w:val="22"/>
                <w:szCs w:val="22"/>
                <w:lang w:val="ru-RU" w:eastAsia="en-US"/>
              </w:rPr>
              <w:t xml:space="preserve"> </w:t>
            </w:r>
            <w:r w:rsidRPr="00955EDA">
              <w:rPr>
                <w:sz w:val="22"/>
                <w:szCs w:val="22"/>
                <w:lang w:val="mk-MK" w:eastAsia="en-US"/>
              </w:rPr>
              <w:t>- Лица вработени во ТППЕ- Општина Кочани (пожарникари)</w:t>
            </w:r>
          </w:p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ru-RU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(</w:t>
            </w:r>
            <w:r w:rsidRPr="00955EDA">
              <w:rPr>
                <w:b/>
                <w:sz w:val="22"/>
                <w:szCs w:val="22"/>
                <w:lang w:val="mk-MK" w:eastAsia="en-US"/>
              </w:rPr>
              <w:t>1</w:t>
            </w:r>
            <w:r w:rsidRPr="00955EDA">
              <w:rPr>
                <w:b/>
                <w:sz w:val="22"/>
                <w:szCs w:val="22"/>
                <w:lang w:val="en-US" w:eastAsia="en-US"/>
              </w:rPr>
              <w:t>6</w:t>
            </w:r>
            <w:r w:rsidRPr="00955EDA">
              <w:rPr>
                <w:b/>
                <w:sz w:val="22"/>
                <w:szCs w:val="22"/>
                <w:lang w:val="mk-MK" w:eastAsia="en-US"/>
              </w:rPr>
              <w:t xml:space="preserve"> моментално вработени</w:t>
            </w:r>
            <w:r w:rsidRPr="00955EDA">
              <w:rPr>
                <w:sz w:val="22"/>
                <w:szCs w:val="22"/>
                <w:lang w:val="mk-MK" w:eastAsia="en-US"/>
              </w:rPr>
              <w:t xml:space="preserve"> + 5 планирани можни нови вработувања = </w:t>
            </w:r>
            <w:r w:rsidRPr="00955EDA">
              <w:rPr>
                <w:sz w:val="22"/>
                <w:szCs w:val="22"/>
                <w:highlight w:val="yellow"/>
                <w:lang w:val="mk-MK" w:eastAsia="en-US"/>
              </w:rPr>
              <w:t>вкупно 21 лица)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955EDA">
              <w:rPr>
                <w:sz w:val="22"/>
                <w:szCs w:val="22"/>
                <w:lang w:val="en-US" w:eastAsia="en-US"/>
              </w:rPr>
              <w:t xml:space="preserve">Смрт </w:t>
            </w:r>
            <w:r w:rsidRPr="00955EDA">
              <w:rPr>
                <w:sz w:val="22"/>
                <w:szCs w:val="22"/>
                <w:lang w:val="mk-MK" w:eastAsia="en-US"/>
              </w:rPr>
              <w:t>во незгода (несреќен случај)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600.000,00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</w:p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u w:val="single"/>
                <w:lang w:val="mk-MK" w:eastAsia="en-US"/>
              </w:rPr>
              <w:t xml:space="preserve">Осигурување на </w:t>
            </w:r>
          </w:p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u w:val="single"/>
                <w:lang w:val="mk-MK" w:eastAsia="en-US"/>
              </w:rPr>
              <w:t xml:space="preserve">21 лица </w:t>
            </w:r>
          </w:p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mk-MK" w:eastAsia="en-US"/>
              </w:rPr>
            </w:pPr>
          </w:p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(за 12 месеци)</w:t>
            </w:r>
          </w:p>
          <w:p w:rsidR="00955EDA" w:rsidRPr="00955EDA" w:rsidRDefault="00955EDA" w:rsidP="00955EDA">
            <w:pPr>
              <w:suppressAutoHyphens w:val="0"/>
              <w:rPr>
                <w:b/>
                <w:sz w:val="22"/>
                <w:szCs w:val="22"/>
                <w:u w:val="single"/>
                <w:lang w:val="mk-MK" w:eastAsia="en-US"/>
              </w:rPr>
            </w:pPr>
          </w:p>
          <w:p w:rsidR="00955EDA" w:rsidRPr="00955EDA" w:rsidRDefault="00955EDA" w:rsidP="00955EDA">
            <w:pPr>
              <w:suppressAutoHyphens w:val="0"/>
              <w:jc w:val="center"/>
              <w:rPr>
                <w:b/>
                <w:i/>
                <w:sz w:val="22"/>
                <w:szCs w:val="22"/>
                <w:u w:val="single"/>
                <w:lang w:val="mk-MK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24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955EDA">
              <w:rPr>
                <w:sz w:val="22"/>
                <w:szCs w:val="22"/>
                <w:lang w:val="en-US" w:eastAsia="en-US"/>
              </w:rPr>
              <w:t>Траен инвалидитет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900.000,00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b/>
                <w:i/>
                <w:sz w:val="22"/>
                <w:szCs w:val="22"/>
                <w:u w:val="single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33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Смрт од болест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300.000,00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b/>
                <w:i/>
                <w:sz w:val="22"/>
                <w:szCs w:val="22"/>
                <w:u w:val="single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30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pl-PL" w:eastAsia="en-US"/>
              </w:rPr>
              <w:t>Дневен надомест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100,00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b/>
                <w:i/>
                <w:sz w:val="22"/>
                <w:szCs w:val="22"/>
                <w:u w:val="single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145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Трошоци за лекување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120.000,00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b/>
                <w:i/>
                <w:sz w:val="22"/>
                <w:szCs w:val="22"/>
                <w:u w:val="single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316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en-US" w:eastAsia="en-US"/>
              </w:rPr>
              <w:t>III</w:t>
            </w:r>
            <w:r w:rsidRPr="00955EDA">
              <w:rPr>
                <w:b/>
                <w:sz w:val="22"/>
                <w:szCs w:val="22"/>
                <w:lang w:val="mk-MK" w:eastAsia="en-US"/>
              </w:rPr>
              <w:t>. Група на осигуреници</w:t>
            </w:r>
            <w:r w:rsidRPr="00955EDA">
              <w:rPr>
                <w:b/>
                <w:sz w:val="22"/>
                <w:szCs w:val="22"/>
                <w:lang w:val="ru-RU" w:eastAsia="en-US"/>
              </w:rPr>
              <w:t xml:space="preserve"> </w:t>
            </w:r>
            <w:r w:rsidRPr="00955EDA">
              <w:rPr>
                <w:sz w:val="22"/>
                <w:szCs w:val="22"/>
                <w:lang w:val="mk-MK" w:eastAsia="en-US"/>
              </w:rPr>
              <w:t>–работници ангажирани за вршење на јавни работи</w:t>
            </w:r>
          </w:p>
          <w:p w:rsidR="00955EDA" w:rsidRPr="00955EDA" w:rsidRDefault="00955EDA" w:rsidP="00955EDA">
            <w:pPr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955EDA">
              <w:rPr>
                <w:sz w:val="22"/>
                <w:szCs w:val="22"/>
                <w:highlight w:val="yellow"/>
                <w:lang w:val="mk-MK" w:eastAsia="en-US"/>
              </w:rPr>
              <w:t>Вкупно планирани 10 лица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955EDA">
              <w:rPr>
                <w:sz w:val="22"/>
                <w:szCs w:val="22"/>
                <w:lang w:val="en-US" w:eastAsia="en-US"/>
              </w:rPr>
              <w:t xml:space="preserve">Смрт </w:t>
            </w:r>
            <w:r w:rsidRPr="00955EDA">
              <w:rPr>
                <w:sz w:val="22"/>
                <w:szCs w:val="22"/>
                <w:lang w:val="mk-MK" w:eastAsia="en-US"/>
              </w:rPr>
              <w:t>во незгода (несреќен случај)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400.000,00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</w:p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u w:val="single"/>
                <w:lang w:val="mk-MK" w:eastAsia="en-US"/>
              </w:rPr>
              <w:t xml:space="preserve">Осигурување на </w:t>
            </w:r>
          </w:p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u w:val="single"/>
                <w:lang w:val="mk-MK" w:eastAsia="en-US"/>
              </w:rPr>
              <w:t xml:space="preserve">10 лица </w:t>
            </w:r>
          </w:p>
          <w:p w:rsidR="00955EDA" w:rsidRPr="00955EDA" w:rsidRDefault="00955EDA" w:rsidP="00955EDA">
            <w:pPr>
              <w:suppressAutoHyphens w:val="0"/>
              <w:jc w:val="center"/>
              <w:rPr>
                <w:b/>
                <w:sz w:val="22"/>
                <w:szCs w:val="22"/>
                <w:u w:val="single"/>
                <w:lang w:val="mk-MK" w:eastAsia="en-US"/>
              </w:rPr>
            </w:pPr>
          </w:p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(за 12 месеци)</w:t>
            </w:r>
          </w:p>
          <w:p w:rsidR="00955EDA" w:rsidRPr="00955EDA" w:rsidRDefault="00955EDA" w:rsidP="00955EDA">
            <w:pPr>
              <w:suppressAutoHyphens w:val="0"/>
              <w:jc w:val="center"/>
              <w:rPr>
                <w:i/>
                <w:sz w:val="22"/>
                <w:szCs w:val="22"/>
                <w:lang w:val="mk-MK" w:eastAsia="en-US"/>
              </w:rPr>
            </w:pPr>
          </w:p>
          <w:p w:rsidR="00955EDA" w:rsidRPr="00955EDA" w:rsidRDefault="00955EDA" w:rsidP="00955EDA">
            <w:pPr>
              <w:suppressAutoHyphens w:val="0"/>
              <w:jc w:val="center"/>
              <w:rPr>
                <w:i/>
                <w:sz w:val="22"/>
                <w:szCs w:val="22"/>
                <w:lang w:val="mk-MK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36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  <w:r w:rsidRPr="00955EDA">
              <w:rPr>
                <w:sz w:val="22"/>
                <w:szCs w:val="22"/>
                <w:lang w:val="en-US" w:eastAsia="en-US"/>
              </w:rPr>
              <w:t>Траен инвалидитет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700.000,00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i/>
                <w:sz w:val="22"/>
                <w:szCs w:val="22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285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Смрт од болест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200.000,00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i/>
                <w:sz w:val="22"/>
                <w:szCs w:val="22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39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pl-PL" w:eastAsia="en-US"/>
              </w:rPr>
              <w:t>Дневен надомест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100,00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i/>
                <w:sz w:val="22"/>
                <w:szCs w:val="22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375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Трошоци за лекување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jc w:val="center"/>
              <w:rPr>
                <w:sz w:val="22"/>
                <w:szCs w:val="22"/>
                <w:lang w:val="mk-MK" w:eastAsia="en-US"/>
              </w:rPr>
            </w:pPr>
            <w:r w:rsidRPr="00955EDA">
              <w:rPr>
                <w:sz w:val="22"/>
                <w:szCs w:val="22"/>
                <w:lang w:val="mk-MK" w:eastAsia="en-US"/>
              </w:rPr>
              <w:t>120.000,00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i/>
                <w:sz w:val="22"/>
                <w:szCs w:val="22"/>
                <w:lang w:val="mk-MK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955EDA" w:rsidRPr="00955EDA" w:rsidTr="00955EDA">
        <w:trPr>
          <w:trHeight w:val="375"/>
        </w:trPr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Pr="00955EDA" w:rsidRDefault="00955EDA" w:rsidP="00955EDA">
            <w:pPr>
              <w:suppressAutoHyphens w:val="0"/>
              <w:jc w:val="right"/>
              <w:rPr>
                <w:b/>
                <w:szCs w:val="22"/>
                <w:lang w:val="mk-MK" w:eastAsia="en-US"/>
              </w:rPr>
            </w:pPr>
            <w:r w:rsidRPr="00955EDA">
              <w:rPr>
                <w:b/>
                <w:szCs w:val="22"/>
                <w:lang w:val="mk-MK" w:eastAsia="en-US"/>
              </w:rPr>
              <w:t>Вкупна годишна премија</w:t>
            </w:r>
          </w:p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mk-MK"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DA" w:rsidRPr="00955EDA" w:rsidRDefault="00955EDA" w:rsidP="00955EDA">
            <w:pPr>
              <w:suppressAutoHyphens w:val="0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955EDA" w:rsidRDefault="00955EDA" w:rsidP="00955EDA">
      <w:pPr>
        <w:tabs>
          <w:tab w:val="left" w:pos="1760"/>
        </w:tabs>
        <w:suppressAutoHyphens w:val="0"/>
        <w:jc w:val="both"/>
        <w:rPr>
          <w:color w:val="202033"/>
          <w:sz w:val="22"/>
          <w:szCs w:val="22"/>
          <w:lang w:val="mk-MK" w:eastAsia="en-US"/>
        </w:rPr>
      </w:pPr>
    </w:p>
    <w:p w:rsidR="00955EDA" w:rsidRDefault="00955EDA" w:rsidP="00955EDA">
      <w:pPr>
        <w:tabs>
          <w:tab w:val="left" w:pos="1760"/>
        </w:tabs>
        <w:suppressAutoHyphens w:val="0"/>
        <w:jc w:val="both"/>
        <w:rPr>
          <w:color w:val="202033"/>
          <w:sz w:val="22"/>
          <w:szCs w:val="22"/>
          <w:lang w:val="mk-MK" w:eastAsia="en-US"/>
        </w:rPr>
      </w:pPr>
    </w:p>
    <w:p w:rsidR="00955EDA" w:rsidRDefault="00955EDA" w:rsidP="00955EDA">
      <w:pPr>
        <w:tabs>
          <w:tab w:val="left" w:pos="1760"/>
        </w:tabs>
        <w:suppressAutoHyphens w:val="0"/>
        <w:jc w:val="both"/>
        <w:rPr>
          <w:color w:val="202033"/>
          <w:sz w:val="22"/>
          <w:szCs w:val="22"/>
          <w:lang w:val="mk-MK" w:eastAsia="en-US"/>
        </w:rPr>
      </w:pPr>
    </w:p>
    <w:p w:rsidR="00955EDA" w:rsidRDefault="00955EDA" w:rsidP="00955EDA">
      <w:pPr>
        <w:tabs>
          <w:tab w:val="left" w:pos="1760"/>
        </w:tabs>
        <w:suppressAutoHyphens w:val="0"/>
        <w:jc w:val="both"/>
        <w:rPr>
          <w:color w:val="202033"/>
          <w:sz w:val="22"/>
          <w:szCs w:val="22"/>
          <w:lang w:val="mk-MK" w:eastAsia="en-US"/>
        </w:rPr>
      </w:pPr>
    </w:p>
    <w:p w:rsidR="00955EDA" w:rsidRDefault="00955EDA" w:rsidP="00955EDA">
      <w:pPr>
        <w:tabs>
          <w:tab w:val="left" w:pos="1760"/>
        </w:tabs>
        <w:suppressAutoHyphens w:val="0"/>
        <w:jc w:val="both"/>
        <w:rPr>
          <w:color w:val="202033"/>
          <w:sz w:val="22"/>
          <w:szCs w:val="22"/>
          <w:lang w:val="mk-MK" w:eastAsia="en-US"/>
        </w:rPr>
      </w:pPr>
    </w:p>
    <w:p w:rsidR="00955EDA" w:rsidRDefault="00955EDA" w:rsidP="00955EDA">
      <w:pPr>
        <w:tabs>
          <w:tab w:val="left" w:pos="1760"/>
        </w:tabs>
        <w:suppressAutoHyphens w:val="0"/>
        <w:jc w:val="both"/>
        <w:rPr>
          <w:color w:val="202033"/>
          <w:sz w:val="22"/>
          <w:szCs w:val="22"/>
          <w:lang w:val="mk-MK" w:eastAsia="en-US"/>
        </w:rPr>
      </w:pPr>
    </w:p>
    <w:p w:rsidR="00AA2C2F" w:rsidRDefault="00AA2C2F" w:rsidP="00AA2C2F">
      <w:pPr>
        <w:ind w:left="720"/>
        <w:rPr>
          <w:rStyle w:val="BookTitle"/>
          <w:b w:val="0"/>
          <w:sz w:val="22"/>
          <w:szCs w:val="22"/>
          <w:highlight w:val="yellow"/>
          <w:lang w:val="mk-MK"/>
        </w:rPr>
      </w:pPr>
    </w:p>
    <w:p w:rsidR="00FF6A3B" w:rsidRPr="003D6B3A" w:rsidRDefault="00FF6A3B" w:rsidP="00FF6A3B">
      <w:pPr>
        <w:rPr>
          <w:rStyle w:val="BookTitle"/>
          <w:b w:val="0"/>
          <w:sz w:val="22"/>
          <w:szCs w:val="22"/>
          <w:highlight w:val="yellow"/>
          <w:lang w:val="mk-MK"/>
        </w:rPr>
      </w:pPr>
    </w:p>
    <w:p w:rsidR="006D464F" w:rsidRDefault="006D464F" w:rsidP="006D464F">
      <w:pPr>
        <w:tabs>
          <w:tab w:val="left" w:pos="1760"/>
        </w:tabs>
        <w:rPr>
          <w:b/>
          <w:lang w:val="mk-MK"/>
        </w:rPr>
      </w:pPr>
      <w:r>
        <w:rPr>
          <w:b/>
          <w:lang w:val="mk-MK"/>
        </w:rPr>
        <w:t>Вкупен рекапитулар за збир на премии за сите спецификации:</w:t>
      </w:r>
    </w:p>
    <w:p w:rsidR="006D464F" w:rsidRDefault="006D464F" w:rsidP="006D464F">
      <w:pPr>
        <w:tabs>
          <w:tab w:val="left" w:pos="1760"/>
        </w:tabs>
        <w:rPr>
          <w:b/>
          <w:lang w:val="mk-MK"/>
        </w:rPr>
      </w:pPr>
    </w:p>
    <w:p w:rsidR="006D464F" w:rsidRDefault="006D464F" w:rsidP="006D464F">
      <w:pPr>
        <w:tabs>
          <w:tab w:val="left" w:pos="1760"/>
        </w:tabs>
        <w:rPr>
          <w:b/>
          <w:lang w:val="mk-MK"/>
        </w:rPr>
      </w:pPr>
      <w:r>
        <w:rPr>
          <w:b/>
          <w:lang w:val="mk-MK"/>
        </w:rPr>
        <w:t xml:space="preserve">                                   Вкупна годишна премија за Спецификација 1:_______________________</w:t>
      </w:r>
    </w:p>
    <w:p w:rsidR="006D464F" w:rsidRDefault="006D464F" w:rsidP="006D464F">
      <w:pPr>
        <w:tabs>
          <w:tab w:val="left" w:pos="1760"/>
        </w:tabs>
        <w:rPr>
          <w:b/>
          <w:lang w:val="mk-MK"/>
        </w:rPr>
      </w:pPr>
    </w:p>
    <w:p w:rsidR="006D464F" w:rsidRDefault="006D464F" w:rsidP="006D464F">
      <w:pPr>
        <w:tabs>
          <w:tab w:val="left" w:pos="1760"/>
        </w:tabs>
        <w:rPr>
          <w:b/>
          <w:lang w:val="mk-MK"/>
        </w:rPr>
      </w:pPr>
      <w:r>
        <w:rPr>
          <w:b/>
          <w:lang w:val="mk-MK"/>
        </w:rPr>
        <w:t xml:space="preserve">                                   Вкупна годишна премија за Спецификација 2:_______________________</w:t>
      </w:r>
    </w:p>
    <w:p w:rsidR="006D464F" w:rsidRDefault="006D464F" w:rsidP="006D464F">
      <w:pPr>
        <w:tabs>
          <w:tab w:val="left" w:pos="1760"/>
        </w:tabs>
        <w:rPr>
          <w:b/>
          <w:lang w:val="mk-MK"/>
        </w:rPr>
      </w:pPr>
    </w:p>
    <w:p w:rsidR="006D464F" w:rsidRDefault="006D464F" w:rsidP="006D464F">
      <w:pPr>
        <w:tabs>
          <w:tab w:val="left" w:pos="1760"/>
        </w:tabs>
        <w:rPr>
          <w:b/>
          <w:lang w:val="mk-MK"/>
        </w:rPr>
      </w:pPr>
      <w:r>
        <w:rPr>
          <w:b/>
          <w:lang w:val="mk-MK"/>
        </w:rPr>
        <w:t xml:space="preserve">                                   Вкупна годишна премија за Спецификација 3:_______________________</w:t>
      </w:r>
    </w:p>
    <w:p w:rsidR="006D464F" w:rsidRDefault="006D464F" w:rsidP="006D464F">
      <w:pPr>
        <w:tabs>
          <w:tab w:val="left" w:pos="1760"/>
        </w:tabs>
        <w:rPr>
          <w:b/>
          <w:lang w:val="mk-MK"/>
        </w:rPr>
      </w:pPr>
    </w:p>
    <w:p w:rsidR="006D464F" w:rsidRDefault="006D464F" w:rsidP="006D464F">
      <w:pPr>
        <w:tabs>
          <w:tab w:val="left" w:pos="1760"/>
        </w:tabs>
        <w:spacing w:line="480" w:lineRule="auto"/>
        <w:rPr>
          <w:b/>
          <w:lang w:val="en-US"/>
        </w:rPr>
      </w:pPr>
      <w:r>
        <w:rPr>
          <w:b/>
          <w:lang w:val="mk-MK"/>
        </w:rPr>
        <w:t xml:space="preserve">                                   Вкупна годишна премија за Спецификација 4:______________________</w:t>
      </w:r>
    </w:p>
    <w:p w:rsidR="006D464F" w:rsidRDefault="006D464F" w:rsidP="006D464F">
      <w:pPr>
        <w:tabs>
          <w:tab w:val="left" w:pos="1760"/>
        </w:tabs>
        <w:spacing w:line="480" w:lineRule="auto"/>
        <w:rPr>
          <w:b/>
        </w:rPr>
      </w:pPr>
      <w:r>
        <w:rPr>
          <w:b/>
        </w:rPr>
        <w:t xml:space="preserve">                                   </w:t>
      </w:r>
      <w:r>
        <w:rPr>
          <w:b/>
          <w:lang w:val="mk-MK"/>
        </w:rPr>
        <w:t xml:space="preserve">Вкупна годишна премија за Спецификација </w:t>
      </w:r>
      <w:r>
        <w:rPr>
          <w:b/>
        </w:rPr>
        <w:t>5</w:t>
      </w:r>
      <w:r>
        <w:rPr>
          <w:b/>
          <w:lang w:val="mk-MK"/>
        </w:rPr>
        <w:t>:______________________</w:t>
      </w:r>
    </w:p>
    <w:p w:rsidR="006D464F" w:rsidRDefault="006D464F" w:rsidP="006D464F">
      <w:pPr>
        <w:tabs>
          <w:tab w:val="left" w:pos="1760"/>
        </w:tabs>
        <w:spacing w:line="480" w:lineRule="auto"/>
        <w:rPr>
          <w:b/>
          <w:lang w:val="mk-MK"/>
        </w:rPr>
      </w:pPr>
      <w:r>
        <w:rPr>
          <w:b/>
        </w:rPr>
        <w:t xml:space="preserve">                                   </w:t>
      </w:r>
      <w:r>
        <w:rPr>
          <w:b/>
          <w:lang w:val="mk-MK"/>
        </w:rPr>
        <w:t xml:space="preserve">Вкупна годишна премија за Спецификација </w:t>
      </w:r>
      <w:r>
        <w:rPr>
          <w:b/>
        </w:rPr>
        <w:t>6</w:t>
      </w:r>
      <w:r>
        <w:rPr>
          <w:b/>
          <w:lang w:val="mk-MK"/>
        </w:rPr>
        <w:t>:______________________</w:t>
      </w:r>
    </w:p>
    <w:p w:rsidR="00AA2C2F" w:rsidRDefault="00AA2C2F" w:rsidP="00276BC7">
      <w:pPr>
        <w:tabs>
          <w:tab w:val="left" w:pos="1760"/>
        </w:tabs>
        <w:rPr>
          <w:rStyle w:val="BookTitle"/>
          <w:b w:val="0"/>
          <w:sz w:val="22"/>
          <w:szCs w:val="22"/>
          <w:lang w:val="mk-MK"/>
        </w:rPr>
      </w:pPr>
    </w:p>
    <w:p w:rsidR="00FF6A3B" w:rsidRDefault="00FF6A3B" w:rsidP="00276BC7">
      <w:pPr>
        <w:tabs>
          <w:tab w:val="left" w:pos="1760"/>
        </w:tabs>
        <w:rPr>
          <w:rStyle w:val="BookTitle"/>
          <w:b w:val="0"/>
          <w:sz w:val="22"/>
          <w:szCs w:val="22"/>
          <w:lang w:val="mk-MK"/>
        </w:rPr>
      </w:pPr>
    </w:p>
    <w:p w:rsidR="00FF6A3B" w:rsidRPr="00AA2C2F" w:rsidRDefault="00FF6A3B" w:rsidP="00276BC7">
      <w:pPr>
        <w:tabs>
          <w:tab w:val="left" w:pos="1760"/>
        </w:tabs>
        <w:rPr>
          <w:b/>
          <w:lang w:val="mk-MK"/>
        </w:rPr>
      </w:pPr>
    </w:p>
    <w:p w:rsidR="00276BC7" w:rsidRDefault="00276BC7" w:rsidP="00276BC7">
      <w:pPr>
        <w:tabs>
          <w:tab w:val="left" w:pos="1760"/>
        </w:tabs>
        <w:jc w:val="both"/>
        <w:rPr>
          <w:lang w:val="mk-MK"/>
        </w:rPr>
      </w:pPr>
      <w:r w:rsidRPr="00276BC7">
        <w:rPr>
          <w:b/>
        </w:rPr>
        <w:t>II</w:t>
      </w:r>
      <w:r w:rsidRPr="00276BC7">
        <w:rPr>
          <w:b/>
          <w:lang w:val="ru-RU"/>
        </w:rPr>
        <w:t>.3</w:t>
      </w:r>
      <w:r w:rsidRPr="00276BC7">
        <w:rPr>
          <w:lang w:val="ru-RU"/>
        </w:rPr>
        <w:t xml:space="preserve">. </w:t>
      </w:r>
      <w:r w:rsidRPr="00276BC7">
        <w:rPr>
          <w:lang w:val="mk-MK"/>
        </w:rPr>
        <w:t>Вкуп</w:t>
      </w:r>
      <w:r w:rsidR="00DC3C3B">
        <w:rPr>
          <w:lang w:val="mk-MK"/>
        </w:rPr>
        <w:t xml:space="preserve">ната вредност на нашата понуда </w:t>
      </w:r>
      <w:r w:rsidR="004A5251" w:rsidRPr="00FF6A3B">
        <w:rPr>
          <w:b/>
          <w:lang w:val="mk-MK"/>
        </w:rPr>
        <w:t>ЗА ДЕЛ 1</w:t>
      </w:r>
      <w:r w:rsidR="004A5251">
        <w:rPr>
          <w:lang w:val="mk-MK"/>
        </w:rPr>
        <w:t xml:space="preserve"> </w:t>
      </w:r>
      <w:r w:rsidRPr="00276BC7">
        <w:rPr>
          <w:lang w:val="mk-MK"/>
        </w:rPr>
        <w:t xml:space="preserve">вклучувајќи ги сите трошоци и попусти, </w:t>
      </w:r>
      <w:r w:rsidRPr="00276BC7">
        <w:rPr>
          <w:b/>
          <w:lang w:val="mk-MK"/>
        </w:rPr>
        <w:t>без вклучен ДДВ</w:t>
      </w:r>
      <w:r w:rsidRPr="00276BC7">
        <w:rPr>
          <w:lang w:val="mk-MK"/>
        </w:rPr>
        <w:t xml:space="preserve">, согласно техничката спецификација, изнесува: </w:t>
      </w:r>
    </w:p>
    <w:p w:rsidR="00FF6A3B" w:rsidRPr="00276BC7" w:rsidRDefault="00FF6A3B" w:rsidP="00276BC7">
      <w:pPr>
        <w:tabs>
          <w:tab w:val="left" w:pos="1760"/>
        </w:tabs>
        <w:jc w:val="both"/>
        <w:rPr>
          <w:lang w:val="en-US"/>
        </w:rPr>
      </w:pPr>
    </w:p>
    <w:p w:rsidR="00276BC7" w:rsidRPr="00276BC7" w:rsidRDefault="00276BC7" w:rsidP="00276BC7">
      <w:pPr>
        <w:tabs>
          <w:tab w:val="left" w:pos="1760"/>
        </w:tabs>
        <w:jc w:val="both"/>
        <w:rPr>
          <w:lang w:val="mk-MK"/>
        </w:rPr>
      </w:pPr>
      <w:r w:rsidRPr="00276BC7">
        <w:rPr>
          <w:lang w:val="mk-MK"/>
        </w:rPr>
        <w:t>_________________________________________________________________</w:t>
      </w:r>
      <w:r w:rsidRPr="00276BC7">
        <w:rPr>
          <w:i/>
          <w:lang w:val="mk-MK"/>
        </w:rPr>
        <w:t>[со бројки]</w:t>
      </w:r>
      <w:r w:rsidRPr="00276BC7">
        <w:rPr>
          <w:lang w:val="mk-MK"/>
        </w:rPr>
        <w:t xml:space="preserve"> </w:t>
      </w:r>
    </w:p>
    <w:p w:rsidR="00276BC7" w:rsidRPr="00276BC7" w:rsidRDefault="00276BC7" w:rsidP="00276BC7">
      <w:pPr>
        <w:tabs>
          <w:tab w:val="left" w:pos="1760"/>
        </w:tabs>
        <w:jc w:val="both"/>
        <w:rPr>
          <w:lang w:val="mk-MK"/>
        </w:rPr>
      </w:pPr>
    </w:p>
    <w:p w:rsidR="00276BC7" w:rsidRDefault="00276BC7" w:rsidP="00276BC7">
      <w:pPr>
        <w:tabs>
          <w:tab w:val="left" w:pos="1760"/>
        </w:tabs>
        <w:jc w:val="both"/>
        <w:rPr>
          <w:lang w:val="mk-MK"/>
        </w:rPr>
      </w:pPr>
      <w:r w:rsidRPr="00276BC7">
        <w:rPr>
          <w:lang w:val="mk-MK"/>
        </w:rPr>
        <w:lastRenderedPageBreak/>
        <w:t>(_______________________________________________________________</w:t>
      </w:r>
      <w:r w:rsidRPr="00276BC7">
        <w:rPr>
          <w:lang w:val="en-US"/>
        </w:rPr>
        <w:t>__</w:t>
      </w:r>
      <w:r w:rsidRPr="00276BC7">
        <w:rPr>
          <w:lang w:val="mk-MK"/>
        </w:rPr>
        <w:t>)</w:t>
      </w:r>
      <w:r w:rsidRPr="00276BC7">
        <w:rPr>
          <w:i/>
          <w:lang w:val="mk-MK"/>
        </w:rPr>
        <w:t xml:space="preserve">[со букви] </w:t>
      </w:r>
      <w:r w:rsidRPr="00276BC7">
        <w:rPr>
          <w:lang w:val="mk-MK"/>
        </w:rPr>
        <w:t>денари.</w:t>
      </w:r>
    </w:p>
    <w:p w:rsidR="00DC3C3B" w:rsidRPr="00276BC7" w:rsidRDefault="00DC3C3B" w:rsidP="00276BC7">
      <w:pPr>
        <w:tabs>
          <w:tab w:val="left" w:pos="1760"/>
        </w:tabs>
        <w:jc w:val="both"/>
        <w:rPr>
          <w:lang w:val="mk-MK"/>
        </w:rPr>
      </w:pPr>
    </w:p>
    <w:p w:rsidR="00276BC7" w:rsidRPr="00276BC7" w:rsidRDefault="00276BC7" w:rsidP="00276BC7">
      <w:pPr>
        <w:tabs>
          <w:tab w:val="left" w:pos="1760"/>
        </w:tabs>
        <w:rPr>
          <w:lang w:val="mk-MK"/>
        </w:rPr>
      </w:pPr>
      <w:r w:rsidRPr="00276BC7">
        <w:rPr>
          <w:lang w:val="mk-MK"/>
        </w:rPr>
        <w:t xml:space="preserve">Вкупниот износ на </w:t>
      </w:r>
      <w:r w:rsidRPr="00276BC7">
        <w:rPr>
          <w:b/>
          <w:lang w:val="mk-MK"/>
        </w:rPr>
        <w:t xml:space="preserve">ДДВ  </w:t>
      </w:r>
      <w:r w:rsidRPr="00276BC7">
        <w:rPr>
          <w:lang w:val="mk-MK"/>
        </w:rPr>
        <w:t xml:space="preserve">изнесува____________________________     </w:t>
      </w:r>
      <w:r w:rsidRPr="00276BC7">
        <w:rPr>
          <w:i/>
          <w:lang w:val="mk-MK"/>
        </w:rPr>
        <w:t>[со бројки]</w:t>
      </w:r>
      <w:r w:rsidRPr="00276BC7">
        <w:rPr>
          <w:lang w:val="mk-MK"/>
        </w:rPr>
        <w:t xml:space="preserve"> </w:t>
      </w:r>
    </w:p>
    <w:p w:rsidR="00276BC7" w:rsidRDefault="00276BC7" w:rsidP="00276BC7">
      <w:pPr>
        <w:tabs>
          <w:tab w:val="left" w:pos="1760"/>
        </w:tabs>
        <w:jc w:val="both"/>
        <w:rPr>
          <w:lang w:val="mk-MK"/>
        </w:rPr>
      </w:pPr>
    </w:p>
    <w:p w:rsidR="00FF6A3B" w:rsidRPr="00FF6A3B" w:rsidRDefault="00FF6A3B" w:rsidP="00276BC7">
      <w:pPr>
        <w:tabs>
          <w:tab w:val="left" w:pos="1760"/>
        </w:tabs>
        <w:jc w:val="both"/>
        <w:rPr>
          <w:lang w:val="mk-MK"/>
        </w:rPr>
      </w:pPr>
    </w:p>
    <w:p w:rsidR="00276BC7" w:rsidRPr="00276BC7" w:rsidRDefault="00276BC7" w:rsidP="00276BC7">
      <w:pPr>
        <w:tabs>
          <w:tab w:val="left" w:pos="1760"/>
        </w:tabs>
        <w:jc w:val="both"/>
        <w:rPr>
          <w:lang w:val="mk-MK"/>
        </w:rPr>
      </w:pPr>
      <w:r w:rsidRPr="00276BC7">
        <w:rPr>
          <w:b/>
          <w:lang w:val="mk-MK"/>
        </w:rPr>
        <w:t>II.4.</w:t>
      </w:r>
      <w:r w:rsidRPr="00276BC7">
        <w:rPr>
          <w:lang w:val="mk-MK"/>
        </w:rPr>
        <w:t xml:space="preserve"> Ги прифаќаме начинот и рокот на </w:t>
      </w:r>
      <w:r w:rsidR="004A5251">
        <w:rPr>
          <w:lang w:val="mk-MK"/>
        </w:rPr>
        <w:t>вршење на услугите</w:t>
      </w:r>
      <w:r w:rsidRPr="00276BC7">
        <w:rPr>
          <w:lang w:val="mk-MK"/>
        </w:rPr>
        <w:t xml:space="preserve"> утврдени во тендерската документација.</w:t>
      </w:r>
    </w:p>
    <w:p w:rsidR="00276BC7" w:rsidRPr="00276BC7" w:rsidRDefault="00276BC7" w:rsidP="00276BC7">
      <w:pPr>
        <w:tabs>
          <w:tab w:val="left" w:pos="1760"/>
        </w:tabs>
        <w:jc w:val="both"/>
        <w:rPr>
          <w:lang w:val="en-US"/>
        </w:rPr>
      </w:pPr>
    </w:p>
    <w:p w:rsidR="00276BC7" w:rsidRPr="00276BC7" w:rsidRDefault="00276BC7" w:rsidP="00276BC7">
      <w:pPr>
        <w:tabs>
          <w:tab w:val="left" w:pos="1760"/>
        </w:tabs>
        <w:jc w:val="both"/>
        <w:rPr>
          <w:lang w:val="mk-MK"/>
        </w:rPr>
      </w:pPr>
      <w:r w:rsidRPr="00276BC7">
        <w:rPr>
          <w:b/>
          <w:lang w:val="mk-MK"/>
        </w:rPr>
        <w:t>II.5.</w:t>
      </w:r>
      <w:r w:rsidRPr="00276BC7">
        <w:rPr>
          <w:lang w:val="mk-MK"/>
        </w:rPr>
        <w:t xml:space="preserve"> Нашата понуда важи за периодот утврден во тендерската документација. </w:t>
      </w:r>
    </w:p>
    <w:p w:rsidR="00276BC7" w:rsidRPr="00276BC7" w:rsidRDefault="00276BC7" w:rsidP="00276BC7">
      <w:pPr>
        <w:tabs>
          <w:tab w:val="left" w:pos="1760"/>
        </w:tabs>
        <w:jc w:val="both"/>
        <w:rPr>
          <w:lang w:val="mk-MK"/>
        </w:rPr>
      </w:pPr>
    </w:p>
    <w:p w:rsidR="00276BC7" w:rsidRPr="00276BC7" w:rsidRDefault="00276BC7" w:rsidP="00276BC7">
      <w:pPr>
        <w:tabs>
          <w:tab w:val="left" w:pos="1760"/>
        </w:tabs>
        <w:jc w:val="both"/>
        <w:rPr>
          <w:lang w:val="mk-MK"/>
        </w:rPr>
      </w:pPr>
      <w:r w:rsidRPr="00276BC7">
        <w:rPr>
          <w:b/>
          <w:lang w:val="mk-MK"/>
        </w:rPr>
        <w:t>II.6.</w:t>
      </w:r>
      <w:r w:rsidRPr="00276BC7">
        <w:rPr>
          <w:lang w:val="mk-MK"/>
        </w:rPr>
        <w:t xml:space="preserve"> Се согласуваме со начинот  и рокот на плаќање утврден во тендерската документација.</w:t>
      </w:r>
    </w:p>
    <w:p w:rsidR="00276BC7" w:rsidRPr="00276BC7" w:rsidRDefault="00276BC7" w:rsidP="00276BC7">
      <w:pPr>
        <w:tabs>
          <w:tab w:val="left" w:pos="1760"/>
        </w:tabs>
        <w:jc w:val="both"/>
        <w:rPr>
          <w:lang w:val="mk-MK"/>
        </w:rPr>
      </w:pPr>
    </w:p>
    <w:p w:rsidR="00276BC7" w:rsidRDefault="00276BC7" w:rsidP="00276BC7">
      <w:pPr>
        <w:tabs>
          <w:tab w:val="left" w:pos="1760"/>
        </w:tabs>
        <w:jc w:val="both"/>
        <w:rPr>
          <w:lang w:val="mk-MK"/>
        </w:rPr>
      </w:pPr>
      <w:r w:rsidRPr="00276BC7">
        <w:rPr>
          <w:b/>
          <w:lang w:val="mk-MK"/>
        </w:rPr>
        <w:t>II.7</w:t>
      </w:r>
      <w:r w:rsidRPr="00276BC7">
        <w:rPr>
          <w:lang w:val="mk-MK"/>
        </w:rPr>
        <w:t>. Со поднесување на оваа понуда, во целост ги прифаќаме условите предвидени во тендерската документација.</w:t>
      </w:r>
    </w:p>
    <w:p w:rsidR="00DC3C3B" w:rsidRDefault="00DC3C3B" w:rsidP="00276BC7">
      <w:pPr>
        <w:tabs>
          <w:tab w:val="left" w:pos="1760"/>
        </w:tabs>
        <w:jc w:val="both"/>
        <w:rPr>
          <w:lang w:val="mk-MK"/>
        </w:rPr>
      </w:pPr>
    </w:p>
    <w:p w:rsidR="00276BC7" w:rsidRPr="00FF6A3B" w:rsidRDefault="00276BC7" w:rsidP="00276BC7">
      <w:pPr>
        <w:tabs>
          <w:tab w:val="left" w:pos="1760"/>
        </w:tabs>
        <w:jc w:val="both"/>
        <w:rPr>
          <w:lang w:val="mk-MK"/>
        </w:rPr>
      </w:pPr>
    </w:p>
    <w:tbl>
      <w:tblPr>
        <w:tblW w:w="0" w:type="auto"/>
        <w:tblInd w:w="750" w:type="dxa"/>
        <w:tblLayout w:type="fixed"/>
        <w:tblLook w:val="0000" w:firstRow="0" w:lastRow="0" w:firstColumn="0" w:lastColumn="0" w:noHBand="0" w:noVBand="0"/>
      </w:tblPr>
      <w:tblGrid>
        <w:gridCol w:w="4647"/>
        <w:gridCol w:w="4647"/>
      </w:tblGrid>
      <w:tr w:rsidR="00276BC7" w:rsidRPr="00276BC7" w:rsidTr="00AA2C2F">
        <w:trPr>
          <w:trHeight w:val="605"/>
        </w:trPr>
        <w:tc>
          <w:tcPr>
            <w:tcW w:w="4647" w:type="dxa"/>
          </w:tcPr>
          <w:p w:rsidR="00276BC7" w:rsidRPr="00276BC7" w:rsidRDefault="00276BC7" w:rsidP="00276BC7">
            <w:pPr>
              <w:snapToGrid w:val="0"/>
              <w:ind w:right="318"/>
              <w:rPr>
                <w:lang w:val="mk-MK"/>
              </w:rPr>
            </w:pPr>
            <w:r w:rsidRPr="00276BC7">
              <w:rPr>
                <w:lang w:val="mk-MK"/>
              </w:rPr>
              <w:t>Место и датум</w:t>
            </w:r>
          </w:p>
          <w:p w:rsidR="00276BC7" w:rsidRPr="00276BC7" w:rsidRDefault="00276BC7" w:rsidP="00276BC7">
            <w:pPr>
              <w:ind w:right="318"/>
              <w:rPr>
                <w:lang w:val="mk-MK"/>
              </w:rPr>
            </w:pPr>
            <w:r w:rsidRPr="00276BC7">
              <w:rPr>
                <w:lang w:val="mk-MK"/>
              </w:rPr>
              <w:t>____________________</w:t>
            </w:r>
          </w:p>
        </w:tc>
        <w:tc>
          <w:tcPr>
            <w:tcW w:w="4647" w:type="dxa"/>
          </w:tcPr>
          <w:p w:rsidR="00276BC7" w:rsidRPr="00276BC7" w:rsidRDefault="00276BC7" w:rsidP="00276BC7">
            <w:pPr>
              <w:snapToGrid w:val="0"/>
              <w:ind w:right="318"/>
              <w:jc w:val="center"/>
              <w:rPr>
                <w:lang w:val="mk-MK"/>
              </w:rPr>
            </w:pPr>
            <w:r w:rsidRPr="00276BC7">
              <w:rPr>
                <w:lang w:val="mk-MK"/>
              </w:rPr>
              <w:t xml:space="preserve">  Одговорно/овластено  лице</w:t>
            </w:r>
          </w:p>
          <w:p w:rsidR="00276BC7" w:rsidRPr="00276BC7" w:rsidRDefault="00276BC7" w:rsidP="00276BC7">
            <w:pPr>
              <w:ind w:right="318"/>
              <w:rPr>
                <w:lang w:val="mk-MK"/>
              </w:rPr>
            </w:pPr>
            <w:r w:rsidRPr="00276BC7">
              <w:rPr>
                <w:lang w:val="mk-MK"/>
              </w:rPr>
              <w:t xml:space="preserve">  </w:t>
            </w:r>
            <w:r w:rsidRPr="00276BC7">
              <w:rPr>
                <w:lang w:val="en-US"/>
              </w:rPr>
              <w:t xml:space="preserve">                       </w:t>
            </w:r>
            <w:r w:rsidRPr="00276BC7">
              <w:rPr>
                <w:lang w:val="mk-MK"/>
              </w:rPr>
              <w:t xml:space="preserve">                          _______________________</w:t>
            </w:r>
          </w:p>
          <w:p w:rsidR="00276BC7" w:rsidRPr="00FF6A3B" w:rsidRDefault="00276BC7" w:rsidP="00FF6A3B">
            <w:pPr>
              <w:ind w:right="318"/>
              <w:jc w:val="center"/>
              <w:rPr>
                <w:lang w:val="mk-MK"/>
              </w:rPr>
            </w:pPr>
            <w:r w:rsidRPr="00276BC7">
              <w:rPr>
                <w:lang w:val="en-US"/>
              </w:rPr>
              <w:t xml:space="preserve"> </w:t>
            </w:r>
            <w:r w:rsidRPr="00276BC7">
              <w:rPr>
                <w:lang w:val="mk-MK"/>
              </w:rPr>
              <w:t>(потпис и печат)</w:t>
            </w:r>
          </w:p>
        </w:tc>
      </w:tr>
    </w:tbl>
    <w:p w:rsidR="00276BC7" w:rsidRPr="00FF6A3B" w:rsidRDefault="00DF77CF" w:rsidP="00276BC7">
      <w:pPr>
        <w:tabs>
          <w:tab w:val="left" w:pos="1760"/>
        </w:tabs>
        <w:jc w:val="both"/>
        <w:rPr>
          <w:sz w:val="20"/>
          <w:szCs w:val="20"/>
          <w:lang w:val="mk-MK"/>
        </w:rPr>
      </w:pPr>
      <w:r w:rsidRPr="008862DB">
        <w:rPr>
          <w:i/>
          <w:sz w:val="20"/>
          <w:szCs w:val="20"/>
          <w:lang w:val="mk-MK"/>
        </w:rPr>
        <w:t>*Овој образец не се потпишува своерачно, туку исклучиво електронски со прикачување на валиден дигитален сертификат чиј носител е одговорното лице или лице овластено од него.</w:t>
      </w:r>
    </w:p>
    <w:p w:rsidR="006C00E3" w:rsidRDefault="006C00E3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955EDA" w:rsidRDefault="00955EDA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</w:p>
    <w:p w:rsidR="00DC3C3B" w:rsidRPr="00FF6A3B" w:rsidRDefault="006D464F" w:rsidP="006D464F">
      <w:pPr>
        <w:tabs>
          <w:tab w:val="left" w:pos="1760"/>
        </w:tabs>
        <w:jc w:val="center"/>
        <w:rPr>
          <w:b/>
          <w:color w:val="000000" w:themeColor="text1"/>
          <w:sz w:val="28"/>
          <w:lang w:val="mk-MK"/>
        </w:rPr>
      </w:pPr>
      <w:r w:rsidRPr="00FF6A3B">
        <w:rPr>
          <w:b/>
          <w:color w:val="000000" w:themeColor="text1"/>
          <w:sz w:val="28"/>
          <w:lang w:val="mk-MK"/>
        </w:rPr>
        <w:lastRenderedPageBreak/>
        <w:t>ЛИСТА НА ЦЕНИ ЗА ДЕЛ   2</w:t>
      </w:r>
    </w:p>
    <w:p w:rsidR="006D464F" w:rsidRDefault="006D464F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955EDA" w:rsidRPr="00955EDA" w:rsidRDefault="00955EDA" w:rsidP="00955EDA">
      <w:pPr>
        <w:suppressAutoHyphens w:val="0"/>
        <w:spacing w:before="240" w:after="60"/>
        <w:jc w:val="both"/>
        <w:outlineLvl w:val="0"/>
        <w:rPr>
          <w:b/>
          <w:bCs/>
          <w:smallCaps/>
          <w:kern w:val="28"/>
          <w:sz w:val="22"/>
          <w:szCs w:val="22"/>
          <w:highlight w:val="yellow"/>
          <w:u w:val="single"/>
          <w:lang w:val="mk-MK" w:eastAsia="en-GB"/>
        </w:rPr>
      </w:pPr>
      <w:r w:rsidRPr="00955EDA">
        <w:rPr>
          <w:b/>
          <w:bCs/>
          <w:smallCaps/>
          <w:kern w:val="28"/>
          <w:sz w:val="22"/>
          <w:szCs w:val="22"/>
          <w:highlight w:val="yellow"/>
          <w:u w:val="single"/>
          <w:lang w:val="mk-MK" w:eastAsia="en-GB"/>
        </w:rPr>
        <w:t>ДЕЛ 2</w:t>
      </w:r>
      <w:r w:rsidRPr="00955EDA">
        <w:rPr>
          <w:b/>
          <w:bCs/>
          <w:smallCaps/>
          <w:kern w:val="28"/>
          <w:sz w:val="22"/>
          <w:szCs w:val="22"/>
          <w:highlight w:val="yellow"/>
          <w:u w:val="single"/>
          <w:lang w:eastAsia="en-GB"/>
        </w:rPr>
        <w:t>:</w:t>
      </w:r>
      <w:r w:rsidRPr="00955EDA">
        <w:rPr>
          <w:b/>
          <w:bCs/>
          <w:smallCaps/>
          <w:kern w:val="28"/>
          <w:sz w:val="22"/>
          <w:szCs w:val="22"/>
          <w:highlight w:val="yellow"/>
          <w:u w:val="single"/>
          <w:lang w:val="mk-MK" w:eastAsia="en-GB"/>
        </w:rPr>
        <w:t xml:space="preserve"> Осигурување </w:t>
      </w:r>
      <w:r w:rsidRPr="00955EDA">
        <w:rPr>
          <w:b/>
          <w:bCs/>
          <w:smallCaps/>
          <w:kern w:val="28"/>
          <w:sz w:val="22"/>
          <w:szCs w:val="22"/>
          <w:highlight w:val="yellow"/>
          <w:u w:val="single"/>
          <w:lang w:eastAsia="en-GB"/>
        </w:rPr>
        <w:t>на возилата на Општина Кочани</w:t>
      </w:r>
      <w:r w:rsidRPr="00955EDA">
        <w:rPr>
          <w:b/>
          <w:bCs/>
          <w:smallCaps/>
          <w:kern w:val="28"/>
          <w:sz w:val="22"/>
          <w:szCs w:val="22"/>
          <w:highlight w:val="yellow"/>
          <w:u w:val="single"/>
          <w:lang w:val="mk-MK" w:eastAsia="en-GB"/>
        </w:rPr>
        <w:t xml:space="preserve"> по основ на а</w:t>
      </w:r>
      <w:r w:rsidRPr="00955EDA">
        <w:rPr>
          <w:b/>
          <w:bCs/>
          <w:smallCaps/>
          <w:kern w:val="28"/>
          <w:sz w:val="22"/>
          <w:szCs w:val="22"/>
          <w:highlight w:val="yellow"/>
          <w:u w:val="single"/>
          <w:lang w:eastAsia="en-GB"/>
        </w:rPr>
        <w:t xml:space="preserve">втоодговорност  </w:t>
      </w:r>
    </w:p>
    <w:p w:rsidR="00955EDA" w:rsidRPr="00955EDA" w:rsidRDefault="00955EDA" w:rsidP="00955EDA">
      <w:pPr>
        <w:suppressAutoHyphens w:val="0"/>
        <w:rPr>
          <w:highlight w:val="yellow"/>
          <w:lang w:val="en-US" w:eastAsia="en-GB"/>
        </w:rPr>
      </w:pPr>
    </w:p>
    <w:p w:rsidR="00955EDA" w:rsidRPr="00955EDA" w:rsidRDefault="00955EDA" w:rsidP="00321C4B">
      <w:pPr>
        <w:numPr>
          <w:ilvl w:val="0"/>
          <w:numId w:val="15"/>
        </w:numPr>
        <w:suppressAutoHyphens w:val="0"/>
        <w:jc w:val="both"/>
        <w:rPr>
          <w:b/>
          <w:noProof/>
          <w:sz w:val="22"/>
          <w:szCs w:val="22"/>
          <w:lang w:val="en-US" w:eastAsia="en-GB"/>
        </w:rPr>
      </w:pPr>
      <w:r w:rsidRPr="00955EDA">
        <w:rPr>
          <w:b/>
          <w:sz w:val="22"/>
          <w:szCs w:val="22"/>
          <w:lang w:val="mk-MK" w:eastAsia="en-US"/>
        </w:rPr>
        <w:t>Понудувачот да достави Потврда за Меродавен технички резултат од Национално Биро за Осигурување.</w:t>
      </w:r>
    </w:p>
    <w:p w:rsidR="00955EDA" w:rsidRPr="00955EDA" w:rsidRDefault="00955EDA" w:rsidP="00955EDA">
      <w:pPr>
        <w:suppressAutoHyphens w:val="0"/>
        <w:rPr>
          <w:rFonts w:ascii="Cambria" w:hAnsi="Cambria"/>
          <w:b/>
          <w:bCs/>
          <w:kern w:val="28"/>
          <w:sz w:val="22"/>
          <w:szCs w:val="22"/>
          <w:lang w:val="mk-MK" w:eastAsia="en-GB"/>
        </w:rPr>
      </w:pPr>
    </w:p>
    <w:p w:rsidR="00955EDA" w:rsidRPr="00955EDA" w:rsidRDefault="00955EDA" w:rsidP="00955EDA">
      <w:pPr>
        <w:suppressAutoHyphens w:val="0"/>
        <w:rPr>
          <w:b/>
          <w:bCs/>
          <w:kern w:val="28"/>
          <w:szCs w:val="22"/>
          <w:lang w:val="mk-MK" w:eastAsia="en-GB"/>
        </w:rPr>
      </w:pPr>
      <w:r w:rsidRPr="00955EDA">
        <w:rPr>
          <w:b/>
          <w:bCs/>
          <w:kern w:val="28"/>
          <w:szCs w:val="22"/>
          <w:lang w:val="mk-MK" w:eastAsia="en-GB"/>
        </w:rPr>
        <w:t>Задолжителни услови за осигурителната компанија:</w:t>
      </w:r>
    </w:p>
    <w:p w:rsidR="00955EDA" w:rsidRPr="00955EDA" w:rsidRDefault="00955EDA" w:rsidP="00321C4B">
      <w:pPr>
        <w:numPr>
          <w:ilvl w:val="0"/>
          <w:numId w:val="16"/>
        </w:numPr>
        <w:suppressAutoHyphens w:val="0"/>
        <w:rPr>
          <w:rFonts w:eastAsia="Calibri"/>
          <w:b/>
          <w:bCs/>
          <w:szCs w:val="22"/>
          <w:lang w:val="mk-MK" w:eastAsia="en-US"/>
        </w:rPr>
      </w:pPr>
      <w:r w:rsidRPr="00955EDA">
        <w:rPr>
          <w:rFonts w:eastAsia="Calibri"/>
          <w:b/>
          <w:bCs/>
          <w:szCs w:val="22"/>
          <w:lang w:val="mk-MK" w:eastAsia="en-US"/>
        </w:rPr>
        <w:t>Осигурувањето да опфаќа и осигурување на возачот и патници- за сите возила, за моторчето и електричниот скутер осигурување на возач;</w:t>
      </w:r>
    </w:p>
    <w:p w:rsidR="00955EDA" w:rsidRPr="00955EDA" w:rsidRDefault="00955EDA" w:rsidP="00321C4B">
      <w:pPr>
        <w:numPr>
          <w:ilvl w:val="0"/>
          <w:numId w:val="16"/>
        </w:numPr>
        <w:suppressAutoHyphens w:val="0"/>
        <w:rPr>
          <w:rFonts w:eastAsia="Calibri"/>
          <w:b/>
          <w:bCs/>
          <w:szCs w:val="22"/>
          <w:lang w:val="mk-MK" w:eastAsia="en-US"/>
        </w:rPr>
      </w:pPr>
      <w:r w:rsidRPr="00955EDA">
        <w:rPr>
          <w:rFonts w:eastAsia="Calibri"/>
          <w:b/>
          <w:bCs/>
          <w:szCs w:val="22"/>
          <w:lang w:val="mk-MK" w:eastAsia="en-US"/>
        </w:rPr>
        <w:t>За автобусот - осигурувањето да опфаќа и осигурување на патници 33+1.</w:t>
      </w:r>
    </w:p>
    <w:p w:rsidR="00955EDA" w:rsidRPr="00955EDA" w:rsidRDefault="00955EDA" w:rsidP="00955EDA">
      <w:pPr>
        <w:suppressAutoHyphens w:val="0"/>
        <w:ind w:left="720"/>
        <w:rPr>
          <w:rFonts w:ascii="Calibri" w:eastAsia="Calibri" w:hAnsi="Calibri" w:cs="Calibri"/>
          <w:b/>
          <w:bCs/>
          <w:sz w:val="22"/>
          <w:szCs w:val="22"/>
          <w:lang w:val="mk-MK" w:eastAsia="en-US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530"/>
        <w:gridCol w:w="1842"/>
        <w:gridCol w:w="1418"/>
        <w:gridCol w:w="1559"/>
      </w:tblGrid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Ред.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бр.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Податоци за возилото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( број на шасија, бр. на мотор, година на производство,</w:t>
            </w: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 xml:space="preserve"> kw</w:t>
            </w: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ind w:left="-458" w:firstLine="458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Регистарска ознака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>
              <w:rPr>
                <w:rFonts w:eastAsia="Calibri" w:cs="Calibri"/>
                <w:sz w:val="22"/>
                <w:szCs w:val="22"/>
                <w:lang w:val="mk-MK" w:eastAsia="en-US"/>
              </w:rPr>
              <w:t>Годишна премија</w:t>
            </w:r>
          </w:p>
        </w:tc>
      </w:tr>
      <w:tr w:rsidR="00955EDA" w:rsidRPr="00955EDA" w:rsidTr="00955EDA">
        <w:trPr>
          <w:trHeight w:val="18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Volkswagen Passat Comfortline 2.0 TDI 150, </w:t>
            </w: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година на производство 2015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Идентиф.број 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>WVWZZZ3CZGE069418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Бр. на мотор 457327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Зафатнина на мотор 1968 см3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Силина на мотор 110 kw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FF0000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Места за седење –5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ind w:left="-458" w:firstLine="458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КО-6769-АВ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Renault M(Megane) -2003 год.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Бр.шас.VF1LMOUO629482403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 xml:space="preserve">Бр.мот.С009752(1998см3) 98kw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Места за седење –5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КО-0002-АВ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Daewoo Matiz-2007 год.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Бр.шас.UU6MF484E8D119O91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 xml:space="preserve">Бр.мот.F8CV/59O561KB1(796см3) 37,5kw,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Места за седење –5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КО-0004-АВ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Daewoo Matiz-2007год.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Бр.шас.UU6MF484E8D119O9O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 xml:space="preserve">Бр.мот.F8CV/59O752KB1(796см3) 37,5kw,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Места за седење –5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КО-0006-АВ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 xml:space="preserve">Lada-Vaz 2121(niva injection)-2006 год.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Бр.шас.XTA21214051792663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 xml:space="preserve">Бр.мот.21214/7977264(1690см3)59,50kw,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</w:t>
            </w: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КО-0005-АВ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FF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Електричен скутер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Марка-тип: 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JONWAY 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Комерцијална ознака: 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>MSG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Број на шасија: 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>L8YMSGKE1HS201713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Зафатнина: /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>SM3 KW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Година на производство: 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>2017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Категорија: 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>L1e- MOPED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Облик и намена на каросерија: 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>EB- SKUTER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Тип на мотор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</w:t>
            </w: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 48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>V/3000W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Вид на гориво: електрична енергија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Број на мотор: 17100945579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Максимална брзина:45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Однос силина/маса: 0,021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Маса на возило: 145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Најголема конструктивна вкупна маса на возилото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kg</w:t>
            </w: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: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lastRenderedPageBreak/>
              <w:t>300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Најголема легална вкупна маса на возилото при регистрација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kg</w:t>
            </w: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: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 xml:space="preserve"> 300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Боја : </w:t>
            </w:r>
            <w:r w:rsidRPr="00955EDA">
              <w:rPr>
                <w:rFonts w:eastAsia="Calibri" w:cs="Calibri"/>
                <w:sz w:val="22"/>
                <w:szCs w:val="22"/>
                <w:lang w:val="en-US" w:eastAsia="en-US"/>
              </w:rPr>
              <w:t>siva/7f , Crna/20</w:t>
            </w:r>
          </w:p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Број на ЕУ потврда за сообразност: Е9*2002/24*0322*06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 xml:space="preserve">Седишта: </w:t>
            </w:r>
            <w:r w:rsidRPr="00955EDA">
              <w:rPr>
                <w:rFonts w:eastAsia="Calibri" w:cs="Calibri"/>
                <w:b/>
                <w:sz w:val="22"/>
                <w:szCs w:val="22"/>
                <w:lang w:val="en-US" w:eastAsia="en-US"/>
              </w:rPr>
              <w:t>2</w:t>
            </w: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tabs>
                <w:tab w:val="left" w:pos="1830"/>
              </w:tabs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lastRenderedPageBreak/>
              <w:t>Електричен скутер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КО 1288 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Lifan 320/LF7132B-2010год.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Инд.број LLV1C2A16B0016334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Бр.мот.110101605 (1342см3) 65kw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Места за седење –5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КО-2527-АB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Lifan 320/LF7132B-2010год.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Инд.број LLV1C2A12A0010013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Бр.мот. 101000505 (1342см3) 65kw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Места за седење –5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КО-2526-AB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Moto B/Pesaro replica-2012год.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Инд.број L82TAAPL6C1000420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Бр.мот.12500337 (49см3) 3.52kw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Места за седење –2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L1e - MOPED                        EB -SKUTER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КО-1693-АB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Lada Lada 4x4 – 2010год.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Бр.шас.XTA21214OA1962603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Бр.мот.21214/9338531(1690см3)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59kw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Места за седење –</w:t>
            </w: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Патничко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  <w:t>КО-0007-АВ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DAIMLER BENZ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LAF 1113 B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Година на производство: 1978год.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Бр.шас.38511714334311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Бр.мот.35391310461564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Зафатнина на моторот: 5638СМ3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Силина на моторот: 123kw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Категорија и вид на возило: </w:t>
            </w: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  <w:t>N</w:t>
            </w: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1</w:t>
            </w: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  <w:t xml:space="preserve"> Tovarno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Облик и намена на каросеријата: </w:t>
            </w: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  <w:t>SG- VOZILO ZA SPECIJALNA NAMENA PROTIVPOZARNO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со уред/пумпа за гасење пожар</w:t>
            </w:r>
          </w:p>
          <w:p w:rsidR="00955EDA" w:rsidRPr="00955EDA" w:rsidRDefault="00955EDA" w:rsidP="00955EDA">
            <w:pPr>
              <w:suppressAutoHyphens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Новонабавната вредност </w:t>
            </w:r>
            <w:r w:rsidRPr="00955EDA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изнесува 3.000.000</w:t>
            </w:r>
            <w:proofErr w:type="gramStart"/>
            <w:r w:rsidRPr="00955EDA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,00</w:t>
            </w:r>
            <w:proofErr w:type="gramEnd"/>
            <w:r w:rsidRPr="00955EDA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 xml:space="preserve"> денари.</w:t>
            </w:r>
          </w:p>
          <w:p w:rsidR="00955EDA" w:rsidRPr="00955EDA" w:rsidRDefault="00955EDA" w:rsidP="00955EDA">
            <w:pPr>
              <w:suppressAutoHyphens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en-US" w:eastAsia="en-US"/>
              </w:rPr>
              <w:t>Места за седење –</w:t>
            </w:r>
            <w:r w:rsidRPr="00955EDA">
              <w:rPr>
                <w:b/>
                <w:sz w:val="22"/>
                <w:szCs w:val="22"/>
                <w:lang w:val="mk-MK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Товарно,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Возило за специјална намена,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противпожарно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КО-2533-AB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MAGERUS DEUTZ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FM170 D11 FA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Година на производство: 1982год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Бр.шас.490 0112 814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Бр.мот.6273689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Категорија и вид на возило: </w:t>
            </w: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  <w:t>N2 Tovarno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Облик и намена на каросеријата: </w:t>
            </w: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  <w:t>SG- VOZILO ZA SPECIJALNA NAMENA PROTIVPOZARNO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со уред/пумпа за гасење пожари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Зафатнина на моторот: (8424см3)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Сила на моторот: 129kw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Боја : црвена/73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Новонабавната вредност </w:t>
            </w:r>
            <w:r w:rsidRPr="00955EDA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изнесува 4.456.385</w:t>
            </w:r>
            <w:proofErr w:type="gramStart"/>
            <w:r w:rsidRPr="00955EDA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,00</w:t>
            </w:r>
            <w:proofErr w:type="gramEnd"/>
            <w:r w:rsidRPr="00955EDA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 xml:space="preserve"> денари.</w:t>
            </w:r>
          </w:p>
          <w:p w:rsidR="00955EDA" w:rsidRPr="00955EDA" w:rsidRDefault="00955EDA" w:rsidP="00955EDA">
            <w:pPr>
              <w:suppressAutoHyphens w:val="0"/>
              <w:rPr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en-US" w:eastAsia="en-US"/>
              </w:rPr>
              <w:t>Места за седење –</w:t>
            </w:r>
            <w:r w:rsidRPr="00955EDA">
              <w:rPr>
                <w:b/>
                <w:sz w:val="22"/>
                <w:szCs w:val="22"/>
                <w:lang w:val="mk-MK"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Возило за специјална намена противпожарно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КО-2532-AB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FAP 1314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FF-75,16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Година на производство: 1983год.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lastRenderedPageBreak/>
              <w:t>Бр.шас.91851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Бр.мот.132879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Сила на мотор: 106,60kw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Работна зафатнина: -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Маса на празно возило: 5700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Дозволена носивост: 8000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Форма или намена на каросерија: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Затворено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Вид: Специјално противпожарно ,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со вграден систем за гасење пожар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Новонабавната вредност изнесува 173.000,00 денари.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Места за седење –3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lastRenderedPageBreak/>
              <w:t xml:space="preserve">Специјално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противпожарно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KO-1441-AB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DAF тип FA LF55-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Година на производство:2009год.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Силина на мотор: 210kw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Бр.шас. XLRAE55GF0L354842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Бр.мот. 21919951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Категорија и вид на возило: </w:t>
            </w: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  <w:t>N3 Tovarno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Облик и намена на каросеријата: </w:t>
            </w: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  <w:t>SG- Vozilo za specijalna namena protivpozarno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со вграден систем за гасење пожар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Места за седење –5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Специјално товарно противпожарно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FF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КО-3872-АB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Марка TOYOTA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Комерцијална ознака TOYOTA HILUX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Идентификационен број на возилото АНТFR22G206079113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Год. на произвоство 2013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Категорија вид на возило- N1- TOVARNO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Облик и намена на каросеријата BA-KESON </w:t>
            </w: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  <w:t>protivpozarno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 w:val="22"/>
                <w:szCs w:val="22"/>
                <w:lang w:val="mk-MK" w:eastAsia="en-US"/>
              </w:rPr>
              <w:t>Со вграден систем за гасење пожар –Rotfire B30- Tojoti</w:t>
            </w:r>
          </w:p>
          <w:p w:rsidR="00955EDA" w:rsidRPr="00955EDA" w:rsidRDefault="00955EDA" w:rsidP="00955EDA">
            <w:pPr>
              <w:suppressAutoHyphens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 xml:space="preserve">вкупна носивост 2690кг, маса на </w:t>
            </w:r>
            <w:r w:rsidRPr="00955EDA"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на празно </w:t>
            </w:r>
            <w:r w:rsidRPr="00955EDA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возило 2150кг,</w:t>
            </w:r>
            <w:r w:rsidRPr="00955EDA"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работна зафатнина на моторот 2494, сила на мотор 106 kw </w:t>
            </w:r>
            <w:r w:rsidRPr="00955EDA">
              <w:rPr>
                <w:b/>
                <w:color w:val="000000"/>
                <w:sz w:val="22"/>
                <w:szCs w:val="22"/>
                <w:lang w:val="mk-MK" w:eastAsia="en-US"/>
              </w:rPr>
              <w:t xml:space="preserve">, тип на моторот: </w:t>
            </w:r>
            <w:r w:rsidRPr="00955EDA">
              <w:rPr>
                <w:b/>
                <w:color w:val="000000"/>
                <w:sz w:val="22"/>
                <w:szCs w:val="22"/>
                <w:lang w:val="en-US" w:eastAsia="en-US"/>
              </w:rPr>
              <w:t>2KD,</w:t>
            </w:r>
          </w:p>
          <w:p w:rsidR="00955EDA" w:rsidRPr="00955EDA" w:rsidRDefault="00955EDA" w:rsidP="00955EDA">
            <w:pPr>
              <w:suppressAutoHyphens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b/>
                <w:sz w:val="22"/>
                <w:szCs w:val="22"/>
                <w:lang w:val="en-US" w:eastAsia="en-US"/>
              </w:rPr>
              <w:t>Места за седење –</w:t>
            </w:r>
            <w:r w:rsidRPr="00955EDA">
              <w:rPr>
                <w:b/>
                <w:sz w:val="22"/>
                <w:szCs w:val="22"/>
                <w:lang w:val="mk-MK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 xml:space="preserve">Товарно 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Противпожарно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  <w:t>KO 5990 AB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color w:val="000000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321C4B">
            <w:pPr>
              <w:numPr>
                <w:ilvl w:val="0"/>
                <w:numId w:val="17"/>
              </w:numPr>
              <w:suppressAutoHyphens w:val="0"/>
              <w:rPr>
                <w:rFonts w:eastAsia="Calibri" w:cs="Calibri"/>
                <w:color w:val="000000"/>
                <w:sz w:val="22"/>
                <w:szCs w:val="22"/>
                <w:lang w:val="mk-MK" w:eastAsia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YUTONG  тип ZK6858H9-2011год.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162KW-6500см3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Бр.мот. YC6J220-30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Бр.шас. LZYTDTD69B1027958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 xml:space="preserve">Седишта:33 за патници + 1 за шофер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Автобус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sz w:val="22"/>
                <w:szCs w:val="22"/>
                <w:lang w:val="mk-MK" w:eastAsia="en-US"/>
              </w:rPr>
              <w:t>КО-0010-АB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</w:tr>
      <w:tr w:rsidR="00955EDA" w:rsidRPr="00955EDA" w:rsidTr="00955EDA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5EDA" w:rsidRDefault="00955EDA" w:rsidP="00955EDA">
            <w:pPr>
              <w:suppressAutoHyphens w:val="0"/>
              <w:jc w:val="right"/>
              <w:rPr>
                <w:rFonts w:eastAsia="Calibri" w:cs="Calibri"/>
                <w:b/>
                <w:szCs w:val="22"/>
                <w:lang w:val="mk-MK" w:eastAsia="en-US"/>
              </w:rPr>
            </w:pPr>
            <w:r w:rsidRPr="00955EDA">
              <w:rPr>
                <w:rFonts w:eastAsia="Calibri" w:cs="Calibri"/>
                <w:b/>
                <w:szCs w:val="22"/>
                <w:lang w:val="mk-MK" w:eastAsia="en-US"/>
              </w:rPr>
              <w:t>Вкупна годишна премија</w:t>
            </w:r>
          </w:p>
          <w:p w:rsidR="00955EDA" w:rsidRPr="00955EDA" w:rsidRDefault="00955EDA" w:rsidP="00955EDA">
            <w:pPr>
              <w:suppressAutoHyphens w:val="0"/>
              <w:rPr>
                <w:rFonts w:eastAsia="Calibri" w:cs="Calibri"/>
                <w:b/>
                <w:sz w:val="22"/>
                <w:szCs w:val="22"/>
                <w:lang w:val="mk-MK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5EDA" w:rsidRPr="00955EDA" w:rsidRDefault="00955EDA" w:rsidP="00955EDA">
            <w:pPr>
              <w:suppressAutoHyphens w:val="0"/>
              <w:rPr>
                <w:rFonts w:eastAsia="Calibri" w:cs="Calibri"/>
                <w:sz w:val="22"/>
                <w:szCs w:val="22"/>
                <w:lang w:val="mk-MK" w:eastAsia="en-US"/>
              </w:rPr>
            </w:pPr>
          </w:p>
        </w:tc>
      </w:tr>
    </w:tbl>
    <w:p w:rsidR="006D464F" w:rsidRDefault="006D464F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DC3C3B" w:rsidRDefault="00DC3C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6D464F" w:rsidRDefault="006D464F" w:rsidP="006D464F">
      <w:pPr>
        <w:jc w:val="both"/>
      </w:pPr>
      <w:r>
        <w:t xml:space="preserve">***НАПОМЕНА: </w:t>
      </w:r>
    </w:p>
    <w:p w:rsidR="006D464F" w:rsidRDefault="006D464F" w:rsidP="006D464F">
      <w:pPr>
        <w:jc w:val="both"/>
        <w:rPr>
          <w:lang w:val="mk-MK"/>
        </w:rPr>
      </w:pPr>
      <w:r>
        <w:t xml:space="preserve">Износите на понудените премии за автоодговорност на возилата на Општина Кочани мора да бидат во согласност </w:t>
      </w:r>
      <w:proofErr w:type="gramStart"/>
      <w:r>
        <w:t>со  Тарифата</w:t>
      </w:r>
      <w:proofErr w:type="gramEnd"/>
      <w:r>
        <w:t xml:space="preserve"> на премии за осигурување на сопствениците на моторни возила од одговорност за штети предизвикани на трети лица и пресметаниот меродавен технички резултат согласно Тарифникот, добиен со потврда за бонус/малус од Националното биро за осигурување на РМ.</w:t>
      </w:r>
      <w:r w:rsidR="009B7563">
        <w:rPr>
          <w:lang w:val="mk-MK"/>
        </w:rPr>
        <w:t xml:space="preserve"> </w:t>
      </w:r>
    </w:p>
    <w:p w:rsidR="006D464F" w:rsidRDefault="006D464F" w:rsidP="006D464F">
      <w:pPr>
        <w:jc w:val="both"/>
        <w:rPr>
          <w:lang w:val="mk-MK"/>
        </w:rPr>
      </w:pPr>
    </w:p>
    <w:p w:rsidR="006D464F" w:rsidRDefault="006D464F" w:rsidP="006D464F">
      <w:pPr>
        <w:tabs>
          <w:tab w:val="left" w:pos="1760"/>
        </w:tabs>
        <w:jc w:val="both"/>
        <w:rPr>
          <w:lang w:val="mk-MK"/>
        </w:rPr>
      </w:pPr>
      <w:r w:rsidRPr="00276BC7">
        <w:rPr>
          <w:b/>
        </w:rPr>
        <w:t>II</w:t>
      </w:r>
      <w:r w:rsidRPr="00276BC7">
        <w:rPr>
          <w:b/>
          <w:lang w:val="ru-RU"/>
        </w:rPr>
        <w:t>.3</w:t>
      </w:r>
      <w:r w:rsidRPr="00276BC7">
        <w:rPr>
          <w:lang w:val="ru-RU"/>
        </w:rPr>
        <w:t xml:space="preserve">. </w:t>
      </w:r>
      <w:r w:rsidRPr="00276BC7">
        <w:rPr>
          <w:lang w:val="mk-MK"/>
        </w:rPr>
        <w:t>Вкуп</w:t>
      </w:r>
      <w:r>
        <w:rPr>
          <w:lang w:val="mk-MK"/>
        </w:rPr>
        <w:t xml:space="preserve">ната вредност на нашата понуда </w:t>
      </w:r>
      <w:r w:rsidRPr="006D464F">
        <w:rPr>
          <w:b/>
          <w:lang w:val="mk-MK"/>
        </w:rPr>
        <w:t>ЗА ДЕЛ 2</w:t>
      </w:r>
      <w:r>
        <w:rPr>
          <w:lang w:val="mk-MK"/>
        </w:rPr>
        <w:t xml:space="preserve"> </w:t>
      </w:r>
      <w:r w:rsidRPr="00276BC7">
        <w:rPr>
          <w:lang w:val="mk-MK"/>
        </w:rPr>
        <w:t xml:space="preserve">вклучувајќи ги сите трошоци и попусти, </w:t>
      </w:r>
      <w:r w:rsidRPr="00276BC7">
        <w:rPr>
          <w:b/>
          <w:lang w:val="mk-MK"/>
        </w:rPr>
        <w:t>без вклучен ДДВ</w:t>
      </w:r>
      <w:r w:rsidRPr="00276BC7">
        <w:rPr>
          <w:lang w:val="mk-MK"/>
        </w:rPr>
        <w:t xml:space="preserve">, согласно техничката спецификација, изнесува: </w:t>
      </w:r>
    </w:p>
    <w:p w:rsidR="006D464F" w:rsidRPr="00276BC7" w:rsidRDefault="006D464F" w:rsidP="006D464F">
      <w:pPr>
        <w:tabs>
          <w:tab w:val="left" w:pos="1760"/>
        </w:tabs>
        <w:jc w:val="both"/>
        <w:rPr>
          <w:lang w:val="en-US"/>
        </w:rPr>
      </w:pPr>
    </w:p>
    <w:p w:rsidR="006D464F" w:rsidRPr="00276BC7" w:rsidRDefault="006D464F" w:rsidP="006D464F">
      <w:pPr>
        <w:tabs>
          <w:tab w:val="left" w:pos="1760"/>
        </w:tabs>
        <w:jc w:val="both"/>
        <w:rPr>
          <w:lang w:val="mk-MK"/>
        </w:rPr>
      </w:pPr>
      <w:r w:rsidRPr="00276BC7">
        <w:rPr>
          <w:lang w:val="mk-MK"/>
        </w:rPr>
        <w:lastRenderedPageBreak/>
        <w:t>_________________________________________________________________</w:t>
      </w:r>
      <w:r w:rsidRPr="00276BC7">
        <w:rPr>
          <w:i/>
          <w:lang w:val="mk-MK"/>
        </w:rPr>
        <w:t>[со бројки]</w:t>
      </w:r>
      <w:r w:rsidRPr="00276BC7">
        <w:rPr>
          <w:lang w:val="mk-MK"/>
        </w:rPr>
        <w:t xml:space="preserve"> </w:t>
      </w:r>
    </w:p>
    <w:p w:rsidR="006D464F" w:rsidRPr="00276BC7" w:rsidRDefault="006D464F" w:rsidP="006D464F">
      <w:pPr>
        <w:tabs>
          <w:tab w:val="left" w:pos="1760"/>
        </w:tabs>
        <w:jc w:val="both"/>
        <w:rPr>
          <w:lang w:val="mk-MK"/>
        </w:rPr>
      </w:pPr>
    </w:p>
    <w:p w:rsidR="006D464F" w:rsidRDefault="006D464F" w:rsidP="006D464F">
      <w:pPr>
        <w:tabs>
          <w:tab w:val="left" w:pos="1760"/>
        </w:tabs>
        <w:jc w:val="both"/>
        <w:rPr>
          <w:lang w:val="mk-MK"/>
        </w:rPr>
      </w:pPr>
      <w:r w:rsidRPr="00276BC7">
        <w:rPr>
          <w:lang w:val="mk-MK"/>
        </w:rPr>
        <w:t>(_______________________________________________________________</w:t>
      </w:r>
      <w:r w:rsidRPr="00276BC7">
        <w:rPr>
          <w:lang w:val="en-US"/>
        </w:rPr>
        <w:t>__</w:t>
      </w:r>
      <w:r w:rsidRPr="00276BC7">
        <w:rPr>
          <w:lang w:val="mk-MK"/>
        </w:rPr>
        <w:t>)</w:t>
      </w:r>
      <w:r w:rsidRPr="00276BC7">
        <w:rPr>
          <w:i/>
          <w:lang w:val="mk-MK"/>
        </w:rPr>
        <w:t xml:space="preserve">[со букви] </w:t>
      </w:r>
      <w:r w:rsidRPr="00276BC7">
        <w:rPr>
          <w:lang w:val="mk-MK"/>
        </w:rPr>
        <w:t>денари.</w:t>
      </w:r>
    </w:p>
    <w:p w:rsidR="006D464F" w:rsidRPr="00276BC7" w:rsidRDefault="006D464F" w:rsidP="006D464F">
      <w:pPr>
        <w:tabs>
          <w:tab w:val="left" w:pos="1760"/>
        </w:tabs>
        <w:jc w:val="both"/>
        <w:rPr>
          <w:lang w:val="mk-MK"/>
        </w:rPr>
      </w:pPr>
    </w:p>
    <w:p w:rsidR="006D464F" w:rsidRPr="00276BC7" w:rsidRDefault="006D464F" w:rsidP="006D464F">
      <w:pPr>
        <w:tabs>
          <w:tab w:val="left" w:pos="1760"/>
        </w:tabs>
        <w:rPr>
          <w:lang w:val="mk-MK"/>
        </w:rPr>
      </w:pPr>
      <w:r w:rsidRPr="00276BC7">
        <w:rPr>
          <w:lang w:val="mk-MK"/>
        </w:rPr>
        <w:t xml:space="preserve">Вкупниот износ на </w:t>
      </w:r>
      <w:r w:rsidRPr="00276BC7">
        <w:rPr>
          <w:b/>
          <w:lang w:val="mk-MK"/>
        </w:rPr>
        <w:t xml:space="preserve">ДДВ  </w:t>
      </w:r>
      <w:r w:rsidRPr="00276BC7">
        <w:rPr>
          <w:lang w:val="mk-MK"/>
        </w:rPr>
        <w:t xml:space="preserve">изнесува____________________________     </w:t>
      </w:r>
      <w:r w:rsidRPr="00276BC7">
        <w:rPr>
          <w:i/>
          <w:lang w:val="mk-MK"/>
        </w:rPr>
        <w:t>[со бројки]</w:t>
      </w:r>
      <w:r w:rsidRPr="00276BC7">
        <w:rPr>
          <w:lang w:val="mk-MK"/>
        </w:rPr>
        <w:t xml:space="preserve"> </w:t>
      </w:r>
    </w:p>
    <w:p w:rsidR="006D464F" w:rsidRPr="00276BC7" w:rsidRDefault="006D464F" w:rsidP="006D464F">
      <w:pPr>
        <w:tabs>
          <w:tab w:val="left" w:pos="1760"/>
        </w:tabs>
        <w:jc w:val="both"/>
        <w:rPr>
          <w:lang w:val="en-US"/>
        </w:rPr>
      </w:pPr>
    </w:p>
    <w:p w:rsidR="006D464F" w:rsidRPr="00276BC7" w:rsidRDefault="006D464F" w:rsidP="006D464F">
      <w:pPr>
        <w:tabs>
          <w:tab w:val="left" w:pos="1760"/>
        </w:tabs>
        <w:jc w:val="both"/>
        <w:rPr>
          <w:lang w:val="mk-MK"/>
        </w:rPr>
      </w:pPr>
      <w:r w:rsidRPr="00276BC7">
        <w:rPr>
          <w:b/>
          <w:lang w:val="mk-MK"/>
        </w:rPr>
        <w:t>II.4.</w:t>
      </w:r>
      <w:r w:rsidRPr="00276BC7">
        <w:rPr>
          <w:lang w:val="mk-MK"/>
        </w:rPr>
        <w:t xml:space="preserve"> Ги прифаќаме начинот и рокот на </w:t>
      </w:r>
      <w:r>
        <w:rPr>
          <w:lang w:val="mk-MK"/>
        </w:rPr>
        <w:t>вршење на услугите</w:t>
      </w:r>
      <w:r w:rsidRPr="00276BC7">
        <w:rPr>
          <w:lang w:val="mk-MK"/>
        </w:rPr>
        <w:t xml:space="preserve"> утврдени во тендерската документација.</w:t>
      </w:r>
    </w:p>
    <w:p w:rsidR="006D464F" w:rsidRPr="00276BC7" w:rsidRDefault="006D464F" w:rsidP="006D464F">
      <w:pPr>
        <w:tabs>
          <w:tab w:val="left" w:pos="1760"/>
        </w:tabs>
        <w:jc w:val="both"/>
        <w:rPr>
          <w:lang w:val="en-US"/>
        </w:rPr>
      </w:pPr>
    </w:p>
    <w:p w:rsidR="006D464F" w:rsidRPr="00276BC7" w:rsidRDefault="006D464F" w:rsidP="006D464F">
      <w:pPr>
        <w:tabs>
          <w:tab w:val="left" w:pos="1760"/>
        </w:tabs>
        <w:jc w:val="both"/>
        <w:rPr>
          <w:lang w:val="mk-MK"/>
        </w:rPr>
      </w:pPr>
      <w:r w:rsidRPr="00276BC7">
        <w:rPr>
          <w:b/>
          <w:lang w:val="mk-MK"/>
        </w:rPr>
        <w:t>II.5.</w:t>
      </w:r>
      <w:r w:rsidRPr="00276BC7">
        <w:rPr>
          <w:lang w:val="mk-MK"/>
        </w:rPr>
        <w:t xml:space="preserve"> Нашата понуда важи за периодот утврден во тендерската документација. </w:t>
      </w:r>
    </w:p>
    <w:p w:rsidR="006D464F" w:rsidRPr="00276BC7" w:rsidRDefault="006D464F" w:rsidP="006D464F">
      <w:pPr>
        <w:tabs>
          <w:tab w:val="left" w:pos="1760"/>
        </w:tabs>
        <w:jc w:val="both"/>
        <w:rPr>
          <w:lang w:val="mk-MK"/>
        </w:rPr>
      </w:pPr>
    </w:p>
    <w:p w:rsidR="006D464F" w:rsidRPr="00276BC7" w:rsidRDefault="006D464F" w:rsidP="006D464F">
      <w:pPr>
        <w:tabs>
          <w:tab w:val="left" w:pos="1760"/>
        </w:tabs>
        <w:jc w:val="both"/>
        <w:rPr>
          <w:lang w:val="mk-MK"/>
        </w:rPr>
      </w:pPr>
      <w:r w:rsidRPr="00276BC7">
        <w:rPr>
          <w:b/>
          <w:lang w:val="mk-MK"/>
        </w:rPr>
        <w:t>II.6.</w:t>
      </w:r>
      <w:r w:rsidRPr="00276BC7">
        <w:rPr>
          <w:lang w:val="mk-MK"/>
        </w:rPr>
        <w:t xml:space="preserve"> Се согласуваме со начинот  и рокот на плаќање утврден во тендерската документација.</w:t>
      </w:r>
    </w:p>
    <w:p w:rsidR="006D464F" w:rsidRPr="00276BC7" w:rsidRDefault="006D464F" w:rsidP="006D464F">
      <w:pPr>
        <w:tabs>
          <w:tab w:val="left" w:pos="1760"/>
        </w:tabs>
        <w:jc w:val="both"/>
        <w:rPr>
          <w:lang w:val="mk-MK"/>
        </w:rPr>
      </w:pPr>
    </w:p>
    <w:p w:rsidR="006D464F" w:rsidRDefault="006D464F" w:rsidP="006D464F">
      <w:pPr>
        <w:tabs>
          <w:tab w:val="left" w:pos="1760"/>
        </w:tabs>
        <w:jc w:val="both"/>
        <w:rPr>
          <w:lang w:val="mk-MK"/>
        </w:rPr>
      </w:pPr>
      <w:r w:rsidRPr="00276BC7">
        <w:rPr>
          <w:b/>
          <w:lang w:val="mk-MK"/>
        </w:rPr>
        <w:t>II.7</w:t>
      </w:r>
      <w:r w:rsidRPr="00276BC7">
        <w:rPr>
          <w:lang w:val="mk-MK"/>
        </w:rPr>
        <w:t>. Со поднесување на оваа понуда, во целост ги прифаќаме условите предвидени во тендерската документација.</w:t>
      </w:r>
    </w:p>
    <w:p w:rsidR="006D464F" w:rsidRDefault="006D464F" w:rsidP="006D464F">
      <w:pPr>
        <w:tabs>
          <w:tab w:val="left" w:pos="1760"/>
        </w:tabs>
        <w:jc w:val="both"/>
        <w:rPr>
          <w:lang w:val="mk-MK"/>
        </w:rPr>
      </w:pPr>
    </w:p>
    <w:p w:rsidR="006D464F" w:rsidRDefault="006D464F" w:rsidP="006D464F">
      <w:pPr>
        <w:tabs>
          <w:tab w:val="left" w:pos="1760"/>
        </w:tabs>
        <w:jc w:val="both"/>
        <w:rPr>
          <w:lang w:val="mk-MK"/>
        </w:rPr>
      </w:pPr>
    </w:p>
    <w:p w:rsidR="006D464F" w:rsidRPr="00276BC7" w:rsidRDefault="006D464F" w:rsidP="006D464F">
      <w:pPr>
        <w:tabs>
          <w:tab w:val="left" w:pos="1760"/>
        </w:tabs>
        <w:jc w:val="both"/>
        <w:rPr>
          <w:lang w:val="mk-MK"/>
        </w:rPr>
      </w:pPr>
    </w:p>
    <w:p w:rsidR="006D464F" w:rsidRPr="00276BC7" w:rsidRDefault="006D464F" w:rsidP="006D464F">
      <w:pPr>
        <w:tabs>
          <w:tab w:val="left" w:pos="1760"/>
        </w:tabs>
        <w:jc w:val="both"/>
        <w:rPr>
          <w:lang w:val="en-US"/>
        </w:rPr>
      </w:pPr>
    </w:p>
    <w:tbl>
      <w:tblPr>
        <w:tblW w:w="0" w:type="auto"/>
        <w:tblInd w:w="750" w:type="dxa"/>
        <w:tblLayout w:type="fixed"/>
        <w:tblLook w:val="0000" w:firstRow="0" w:lastRow="0" w:firstColumn="0" w:lastColumn="0" w:noHBand="0" w:noVBand="0"/>
      </w:tblPr>
      <w:tblGrid>
        <w:gridCol w:w="4647"/>
        <w:gridCol w:w="4647"/>
      </w:tblGrid>
      <w:tr w:rsidR="006D464F" w:rsidRPr="00276BC7" w:rsidTr="007A012B">
        <w:trPr>
          <w:trHeight w:val="605"/>
        </w:trPr>
        <w:tc>
          <w:tcPr>
            <w:tcW w:w="4647" w:type="dxa"/>
          </w:tcPr>
          <w:p w:rsidR="006D464F" w:rsidRPr="00276BC7" w:rsidRDefault="006D464F" w:rsidP="007A012B">
            <w:pPr>
              <w:snapToGrid w:val="0"/>
              <w:ind w:right="318"/>
              <w:rPr>
                <w:lang w:val="mk-MK"/>
              </w:rPr>
            </w:pPr>
            <w:r w:rsidRPr="00276BC7">
              <w:rPr>
                <w:lang w:val="mk-MK"/>
              </w:rPr>
              <w:t>Место и датум</w:t>
            </w:r>
          </w:p>
          <w:p w:rsidR="006D464F" w:rsidRPr="00276BC7" w:rsidRDefault="006D464F" w:rsidP="007A012B">
            <w:pPr>
              <w:ind w:right="318"/>
              <w:rPr>
                <w:lang w:val="mk-MK"/>
              </w:rPr>
            </w:pPr>
            <w:r w:rsidRPr="00276BC7">
              <w:rPr>
                <w:lang w:val="mk-MK"/>
              </w:rPr>
              <w:t>____________________</w:t>
            </w:r>
          </w:p>
        </w:tc>
        <w:tc>
          <w:tcPr>
            <w:tcW w:w="4647" w:type="dxa"/>
          </w:tcPr>
          <w:p w:rsidR="006D464F" w:rsidRPr="00276BC7" w:rsidRDefault="006D464F" w:rsidP="007A012B">
            <w:pPr>
              <w:snapToGrid w:val="0"/>
              <w:ind w:right="318"/>
              <w:jc w:val="center"/>
              <w:rPr>
                <w:lang w:val="mk-MK"/>
              </w:rPr>
            </w:pPr>
            <w:r w:rsidRPr="00276BC7">
              <w:rPr>
                <w:lang w:val="mk-MK"/>
              </w:rPr>
              <w:t xml:space="preserve">  Одговорно/овластено  лице</w:t>
            </w:r>
          </w:p>
          <w:p w:rsidR="006D464F" w:rsidRPr="00276BC7" w:rsidRDefault="006D464F" w:rsidP="007A012B">
            <w:pPr>
              <w:ind w:right="318"/>
              <w:rPr>
                <w:lang w:val="mk-MK"/>
              </w:rPr>
            </w:pPr>
            <w:r w:rsidRPr="00276BC7">
              <w:rPr>
                <w:lang w:val="mk-MK"/>
              </w:rPr>
              <w:t xml:space="preserve">  </w:t>
            </w:r>
            <w:r w:rsidRPr="00276BC7">
              <w:rPr>
                <w:lang w:val="en-US"/>
              </w:rPr>
              <w:t xml:space="preserve">                       </w:t>
            </w:r>
            <w:r w:rsidRPr="00276BC7">
              <w:rPr>
                <w:lang w:val="mk-MK"/>
              </w:rPr>
              <w:t xml:space="preserve">                          _______________________</w:t>
            </w:r>
          </w:p>
          <w:p w:rsidR="006D464F" w:rsidRPr="00276BC7" w:rsidRDefault="006D464F" w:rsidP="007A012B">
            <w:pPr>
              <w:ind w:right="318"/>
              <w:jc w:val="center"/>
              <w:rPr>
                <w:lang w:val="en-US"/>
              </w:rPr>
            </w:pPr>
            <w:r w:rsidRPr="00276BC7">
              <w:rPr>
                <w:lang w:val="en-US"/>
              </w:rPr>
              <w:t xml:space="preserve"> </w:t>
            </w:r>
            <w:r w:rsidRPr="00276BC7">
              <w:rPr>
                <w:lang w:val="mk-MK"/>
              </w:rPr>
              <w:t>(потпис и печат)</w:t>
            </w:r>
          </w:p>
          <w:p w:rsidR="006D464F" w:rsidRPr="00276BC7" w:rsidRDefault="006D464F" w:rsidP="007A012B">
            <w:pPr>
              <w:ind w:right="318"/>
              <w:jc w:val="center"/>
              <w:rPr>
                <w:lang w:val="en-US"/>
              </w:rPr>
            </w:pPr>
          </w:p>
        </w:tc>
      </w:tr>
    </w:tbl>
    <w:p w:rsidR="006D464F" w:rsidRPr="00276BC7" w:rsidRDefault="006D464F" w:rsidP="006D464F">
      <w:pPr>
        <w:tabs>
          <w:tab w:val="left" w:pos="1760"/>
        </w:tabs>
        <w:jc w:val="both"/>
        <w:rPr>
          <w:sz w:val="20"/>
          <w:szCs w:val="20"/>
          <w:lang w:val="mk-MK"/>
        </w:rPr>
      </w:pPr>
      <w:r w:rsidRPr="008862DB">
        <w:rPr>
          <w:i/>
          <w:sz w:val="20"/>
          <w:szCs w:val="20"/>
          <w:lang w:val="mk-MK"/>
        </w:rPr>
        <w:t>*Овој образец не се потпишува своерачно, туку исклучиво електронски со прикачување на валиден дигитален сертификат чиј носител е одговорното лице или лице овластено од него.</w:t>
      </w:r>
    </w:p>
    <w:p w:rsidR="006D464F" w:rsidRPr="00276BC7" w:rsidRDefault="006D464F" w:rsidP="006D464F">
      <w:pPr>
        <w:rPr>
          <w:lang w:val="mk-MK"/>
        </w:rPr>
      </w:pPr>
    </w:p>
    <w:p w:rsidR="006D464F" w:rsidRPr="006D464F" w:rsidRDefault="006D464F" w:rsidP="006D464F">
      <w:pPr>
        <w:jc w:val="both"/>
        <w:rPr>
          <w:lang w:val="mk-MK"/>
        </w:rPr>
      </w:pPr>
    </w:p>
    <w:p w:rsidR="00DC3C3B" w:rsidRDefault="00DC3C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DC3C3B" w:rsidRDefault="00DC3C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DC3C3B" w:rsidRDefault="00DC3C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DC3C3B" w:rsidRDefault="00DC3C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DC3C3B" w:rsidRDefault="00DC3C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DC3C3B" w:rsidRDefault="00DC3C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DC3C3B" w:rsidRDefault="00DC3C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DC3C3B" w:rsidRDefault="00DC3C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FF6A3B" w:rsidRDefault="00FF6A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FF6A3B" w:rsidRDefault="00FF6A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FF6A3B" w:rsidRDefault="00FF6A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FF6A3B" w:rsidRDefault="00FF6A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FF6A3B" w:rsidRDefault="00FF6A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FF6A3B" w:rsidRDefault="00FF6A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B2311F" w:rsidRDefault="00B2311F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B2311F" w:rsidRDefault="00B2311F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DC3C3B" w:rsidRDefault="00DC3C3B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6E26CA" w:rsidRDefault="006E26CA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955EDA" w:rsidRDefault="00955EDA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955EDA" w:rsidRDefault="00955EDA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955EDA" w:rsidRDefault="00955EDA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955EDA" w:rsidRDefault="00955EDA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955EDA" w:rsidRDefault="00955EDA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955EDA" w:rsidRDefault="00955EDA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955EDA" w:rsidRPr="00B54537" w:rsidRDefault="00955EDA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1666F2" w:rsidRPr="00B54537" w:rsidRDefault="001666F2" w:rsidP="001666F2">
      <w:pPr>
        <w:tabs>
          <w:tab w:val="left" w:pos="1760"/>
        </w:tabs>
        <w:rPr>
          <w:b/>
          <w:color w:val="000000" w:themeColor="text1"/>
          <w:lang w:val="mk-MK"/>
        </w:rPr>
      </w:pPr>
      <w:r w:rsidRPr="00B54537">
        <w:rPr>
          <w:b/>
          <w:color w:val="000000" w:themeColor="text1"/>
          <w:lang w:val="mk-MK"/>
        </w:rPr>
        <w:t>Прилог</w:t>
      </w:r>
      <w:r w:rsidR="00AA38F3">
        <w:rPr>
          <w:b/>
          <w:color w:val="000000" w:themeColor="text1"/>
          <w:lang w:val="mk-MK"/>
        </w:rPr>
        <w:t xml:space="preserve">  2 – Изјава за сериозност на  </w:t>
      </w:r>
      <w:r w:rsidRPr="00B54537">
        <w:rPr>
          <w:b/>
          <w:color w:val="000000" w:themeColor="text1"/>
          <w:lang w:val="mk-MK"/>
        </w:rPr>
        <w:t>понудата</w:t>
      </w:r>
    </w:p>
    <w:p w:rsidR="001666F2" w:rsidRPr="00B54537" w:rsidRDefault="001666F2" w:rsidP="001666F2">
      <w:pPr>
        <w:tabs>
          <w:tab w:val="left" w:pos="1760"/>
        </w:tabs>
        <w:rPr>
          <w:b/>
          <w:color w:val="000000" w:themeColor="text1"/>
          <w:lang w:val="mk-MK"/>
        </w:rPr>
      </w:pPr>
    </w:p>
    <w:p w:rsidR="001666F2" w:rsidRPr="00B54537" w:rsidRDefault="001666F2" w:rsidP="001666F2">
      <w:pPr>
        <w:tabs>
          <w:tab w:val="left" w:pos="1760"/>
        </w:tabs>
        <w:rPr>
          <w:b/>
          <w:color w:val="000000" w:themeColor="text1"/>
          <w:lang w:val="mk-MK"/>
        </w:rPr>
      </w:pPr>
    </w:p>
    <w:p w:rsidR="001666F2" w:rsidRPr="00B54537" w:rsidRDefault="001666F2" w:rsidP="001666F2">
      <w:pPr>
        <w:jc w:val="both"/>
        <w:rPr>
          <w:color w:val="000000" w:themeColor="text1"/>
          <w:lang w:val="en-US"/>
        </w:rPr>
      </w:pPr>
    </w:p>
    <w:p w:rsidR="001666F2" w:rsidRPr="00936D4E" w:rsidRDefault="001666F2" w:rsidP="001666F2">
      <w:pPr>
        <w:spacing w:before="240" w:after="60"/>
        <w:jc w:val="center"/>
        <w:outlineLvl w:val="0"/>
        <w:rPr>
          <w:b/>
          <w:bCs/>
          <w:color w:val="000000" w:themeColor="text1"/>
          <w:kern w:val="28"/>
        </w:rPr>
      </w:pPr>
      <w:proofErr w:type="gramStart"/>
      <w:r w:rsidRPr="00936D4E">
        <w:rPr>
          <w:b/>
          <w:bCs/>
          <w:color w:val="000000" w:themeColor="text1"/>
          <w:kern w:val="28"/>
        </w:rPr>
        <w:t>И  З</w:t>
      </w:r>
      <w:proofErr w:type="gramEnd"/>
      <w:r w:rsidRPr="00936D4E">
        <w:rPr>
          <w:b/>
          <w:bCs/>
          <w:color w:val="000000" w:themeColor="text1"/>
          <w:kern w:val="28"/>
        </w:rPr>
        <w:t xml:space="preserve">  Ј  А  В  А</w:t>
      </w:r>
    </w:p>
    <w:p w:rsidR="001666F2" w:rsidRPr="00B54537" w:rsidRDefault="001666F2" w:rsidP="001666F2">
      <w:pPr>
        <w:rPr>
          <w:color w:val="000000" w:themeColor="text1"/>
          <w:lang w:val="ru-RU" w:eastAsia="mk-MK"/>
        </w:rPr>
      </w:pPr>
    </w:p>
    <w:p w:rsidR="001666F2" w:rsidRPr="00B54537" w:rsidRDefault="001666F2" w:rsidP="001666F2">
      <w:pPr>
        <w:rPr>
          <w:color w:val="000000" w:themeColor="text1"/>
          <w:lang w:val="ru-RU" w:eastAsia="mk-MK"/>
        </w:rPr>
      </w:pPr>
    </w:p>
    <w:p w:rsidR="00E424C2" w:rsidRDefault="001666F2" w:rsidP="001666F2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mk-MK" w:eastAsia="en-US"/>
        </w:rPr>
      </w:pPr>
      <w:r w:rsidRPr="00B54537">
        <w:rPr>
          <w:color w:val="000000" w:themeColor="text1"/>
          <w:lang w:val="en-US" w:eastAsia="en-US"/>
        </w:rPr>
        <w:t>Јас, долупотпишаниот ______________________</w:t>
      </w:r>
      <w:r w:rsidR="00D27C4B">
        <w:rPr>
          <w:color w:val="000000" w:themeColor="text1"/>
          <w:lang w:val="en-US" w:eastAsia="en-US"/>
        </w:rPr>
        <w:t>______________</w:t>
      </w:r>
      <w:r w:rsidR="006C1657">
        <w:rPr>
          <w:color w:val="000000" w:themeColor="text1"/>
          <w:lang w:val="en-US" w:eastAsia="en-US"/>
        </w:rPr>
        <w:t xml:space="preserve"> (</w:t>
      </w:r>
      <w:r w:rsidRPr="00B54537">
        <w:rPr>
          <w:color w:val="000000" w:themeColor="text1"/>
          <w:lang w:val="en-US" w:eastAsia="en-US"/>
        </w:rPr>
        <w:t>име и презиме</w:t>
      </w:r>
      <w:r w:rsidR="006C1657">
        <w:rPr>
          <w:color w:val="000000" w:themeColor="text1"/>
          <w:lang w:val="en-US" w:eastAsia="en-US"/>
        </w:rPr>
        <w:t>)</w:t>
      </w:r>
      <w:r w:rsidRPr="00B54537">
        <w:rPr>
          <w:color w:val="000000" w:themeColor="text1"/>
          <w:lang w:val="en-US" w:eastAsia="en-US"/>
        </w:rPr>
        <w:t xml:space="preserve"> </w:t>
      </w:r>
      <w:r w:rsidR="006C1657">
        <w:rPr>
          <w:color w:val="000000" w:themeColor="text1"/>
          <w:lang w:val="mk-MK" w:eastAsia="en-US"/>
        </w:rPr>
        <w:t xml:space="preserve">врз основа на член 101 став 4 од Законот за јавните набавки, а во својство </w:t>
      </w:r>
      <w:r w:rsidRPr="00B54537">
        <w:rPr>
          <w:color w:val="000000" w:themeColor="text1"/>
          <w:lang w:val="en-US" w:eastAsia="en-US"/>
        </w:rPr>
        <w:t>на одго</w:t>
      </w:r>
      <w:r w:rsidRPr="00B54537">
        <w:rPr>
          <w:color w:val="000000" w:themeColor="text1"/>
          <w:lang w:val="mk-MK" w:eastAsia="en-US"/>
        </w:rPr>
        <w:t>во</w:t>
      </w:r>
      <w:r w:rsidR="006C1657">
        <w:rPr>
          <w:color w:val="000000" w:themeColor="text1"/>
          <w:lang w:val="en-US" w:eastAsia="en-US"/>
        </w:rPr>
        <w:t>рно</w:t>
      </w:r>
      <w:r w:rsidR="00D27C4B">
        <w:rPr>
          <w:color w:val="000000" w:themeColor="text1"/>
          <w:lang w:val="mk-MK" w:eastAsia="en-US"/>
        </w:rPr>
        <w:t>/овластено</w:t>
      </w:r>
      <w:r w:rsidRPr="00B54537">
        <w:rPr>
          <w:color w:val="000000" w:themeColor="text1"/>
          <w:lang w:val="en-US" w:eastAsia="en-US"/>
        </w:rPr>
        <w:t xml:space="preserve"> лице </w:t>
      </w:r>
      <w:r w:rsidR="00D27C4B">
        <w:rPr>
          <w:color w:val="000000" w:themeColor="text1"/>
          <w:lang w:val="mk-MK" w:eastAsia="en-US"/>
        </w:rPr>
        <w:t>(</w:t>
      </w:r>
      <w:r w:rsidR="00D27C4B" w:rsidRPr="00D27C4B">
        <w:rPr>
          <w:color w:val="000000" w:themeColor="text1"/>
          <w:lang w:val="en-US" w:eastAsia="en-US"/>
        </w:rPr>
        <w:t>со прилог Овластување</w:t>
      </w:r>
      <w:r w:rsidR="00D27C4B">
        <w:rPr>
          <w:color w:val="000000" w:themeColor="text1"/>
          <w:lang w:val="mk-MK" w:eastAsia="en-US"/>
        </w:rPr>
        <w:t>)</w:t>
      </w:r>
      <w:r w:rsidR="00D27C4B" w:rsidRPr="00D27C4B">
        <w:rPr>
          <w:color w:val="000000" w:themeColor="text1"/>
          <w:lang w:val="en-US" w:eastAsia="en-US"/>
        </w:rPr>
        <w:t xml:space="preserve"> </w:t>
      </w:r>
      <w:r w:rsidRPr="00B54537">
        <w:rPr>
          <w:color w:val="000000" w:themeColor="text1"/>
          <w:lang w:val="en-US" w:eastAsia="en-US"/>
        </w:rPr>
        <w:t>на понудувачот</w:t>
      </w:r>
      <w:r w:rsidR="006C1657">
        <w:rPr>
          <w:color w:val="000000" w:themeColor="text1"/>
          <w:lang w:val="mk-MK" w:eastAsia="en-US"/>
        </w:rPr>
        <w:t xml:space="preserve"> </w:t>
      </w:r>
      <w:r w:rsidR="006C1657">
        <w:rPr>
          <w:color w:val="000000" w:themeColor="text1"/>
          <w:lang w:val="en-US" w:eastAsia="en-US"/>
        </w:rPr>
        <w:t>______________________________________</w:t>
      </w:r>
      <w:r w:rsidRPr="00B54537">
        <w:rPr>
          <w:color w:val="000000" w:themeColor="text1"/>
          <w:lang w:val="en-US" w:eastAsia="en-US"/>
        </w:rPr>
        <w:t xml:space="preserve">, изјавувам дека </w:t>
      </w:r>
      <w:r w:rsidR="006C1657">
        <w:rPr>
          <w:color w:val="000000" w:themeColor="text1"/>
          <w:lang w:val="mk-MK" w:eastAsia="en-US"/>
        </w:rPr>
        <w:t xml:space="preserve">нема да ги преземам дејствијата од став 6 на член 101 од Законот за јавните набаки во постапката која се спроведува по огласот за доделување на договор за јавна набавка за </w:t>
      </w:r>
    </w:p>
    <w:p w:rsidR="00DC3C3B" w:rsidRDefault="00DC3C3B" w:rsidP="001666F2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mk-MK" w:eastAsia="en-US"/>
        </w:rPr>
      </w:pPr>
    </w:p>
    <w:p w:rsidR="006C1657" w:rsidRPr="006C1657" w:rsidRDefault="006C1657" w:rsidP="001666F2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mk-MK" w:eastAsia="en-US"/>
        </w:rPr>
      </w:pPr>
    </w:p>
    <w:p w:rsidR="007E0E39" w:rsidRDefault="004A5251" w:rsidP="007E0E39">
      <w:pPr>
        <w:pStyle w:val="NoSpacing"/>
        <w:spacing w:line="276" w:lineRule="auto"/>
        <w:jc w:val="center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Осигурителни услуги</w:t>
      </w:r>
    </w:p>
    <w:p w:rsidR="004A5251" w:rsidRPr="004A5251" w:rsidRDefault="004A5251" w:rsidP="00321C4B">
      <w:pPr>
        <w:pStyle w:val="ListParagraph"/>
        <w:widowControl w:val="0"/>
        <w:numPr>
          <w:ilvl w:val="0"/>
          <w:numId w:val="2"/>
        </w:numPr>
        <w:rPr>
          <w:rFonts w:eastAsia="Arial Unicode MS"/>
          <w:b/>
          <w:bCs/>
          <w:i/>
          <w:iCs/>
          <w:lang w:val="mk-MK"/>
        </w:rPr>
      </w:pPr>
      <w:r w:rsidRPr="004A5251">
        <w:rPr>
          <w:rFonts w:eastAsia="Arial Unicode MS"/>
          <w:b/>
          <w:bCs/>
          <w:i/>
          <w:iCs/>
          <w:lang w:val="mk-MK"/>
        </w:rPr>
        <w:t xml:space="preserve">ДЕЛ 1:    </w:t>
      </w:r>
      <w:r w:rsidRPr="004A5251">
        <w:rPr>
          <w:szCs w:val="22"/>
          <w:lang w:val="mk-MK"/>
        </w:rPr>
        <w:t>Осигурување на недвижен и движен имот на Општина Кочани,</w:t>
      </w:r>
    </w:p>
    <w:p w:rsidR="004A5251" w:rsidRPr="007A75B2" w:rsidRDefault="004A5251" w:rsidP="004A5251">
      <w:pPr>
        <w:ind w:left="720"/>
        <w:jc w:val="both"/>
        <w:rPr>
          <w:szCs w:val="22"/>
          <w:lang w:val="mk-MK"/>
        </w:rPr>
      </w:pPr>
      <w:r w:rsidRPr="007A75B2">
        <w:rPr>
          <w:szCs w:val="22"/>
          <w:lang w:val="mk-MK"/>
        </w:rPr>
        <w:t>Потполно каско осигурување на возилата сопственост на Општина Кочани без франшиза и без ризик кражба,</w:t>
      </w:r>
    </w:p>
    <w:p w:rsidR="004A5251" w:rsidRPr="007A75B2" w:rsidRDefault="004A5251" w:rsidP="004A5251">
      <w:pPr>
        <w:ind w:left="720"/>
        <w:jc w:val="both"/>
        <w:rPr>
          <w:szCs w:val="22"/>
          <w:lang w:val="mk-MK"/>
        </w:rPr>
      </w:pPr>
      <w:r w:rsidRPr="007A75B2">
        <w:rPr>
          <w:szCs w:val="22"/>
          <w:lang w:val="mk-MK"/>
        </w:rPr>
        <w:t>Колек</w:t>
      </w:r>
      <w:r w:rsidR="00753795">
        <w:rPr>
          <w:szCs w:val="22"/>
          <w:lang w:val="mk-MK"/>
        </w:rPr>
        <w:t>тивно осигурување на вработени</w:t>
      </w:r>
      <w:r w:rsidRPr="007A75B2">
        <w:rPr>
          <w:szCs w:val="22"/>
          <w:lang w:val="mk-MK"/>
        </w:rPr>
        <w:t xml:space="preserve"> во Општина Кочани </w:t>
      </w:r>
      <w:r w:rsidR="00753795" w:rsidRPr="00753795">
        <w:rPr>
          <w:szCs w:val="22"/>
          <w:lang w:val="mk-MK"/>
        </w:rPr>
        <w:t>(општинска администрација, помошно технички лица, ангажирани лица преку АПВ, работници за вршење на јавни работи, вработени во ТППЕ- Кочани)</w:t>
      </w:r>
      <w:r w:rsidRPr="007A75B2">
        <w:rPr>
          <w:szCs w:val="22"/>
          <w:lang w:val="mk-MK"/>
        </w:rPr>
        <w:t>.</w:t>
      </w:r>
    </w:p>
    <w:p w:rsidR="004A5251" w:rsidRPr="007A75B2" w:rsidRDefault="004A5251" w:rsidP="004A5251">
      <w:pPr>
        <w:ind w:left="720"/>
        <w:jc w:val="both"/>
        <w:rPr>
          <w:szCs w:val="22"/>
          <w:lang w:val="mk-MK"/>
        </w:rPr>
      </w:pPr>
    </w:p>
    <w:p w:rsidR="004A5251" w:rsidRPr="004A5251" w:rsidRDefault="004A5251" w:rsidP="00321C4B">
      <w:pPr>
        <w:pStyle w:val="ListParagraph"/>
        <w:numPr>
          <w:ilvl w:val="0"/>
          <w:numId w:val="2"/>
        </w:numPr>
        <w:autoSpaceDE w:val="0"/>
        <w:jc w:val="both"/>
        <w:rPr>
          <w:szCs w:val="22"/>
          <w:lang w:val="mk-MK"/>
        </w:rPr>
      </w:pPr>
      <w:r w:rsidRPr="004A5251">
        <w:rPr>
          <w:b/>
          <w:i/>
          <w:szCs w:val="22"/>
          <w:lang w:val="mk-MK"/>
        </w:rPr>
        <w:t xml:space="preserve">ДЕЛ 2: </w:t>
      </w:r>
      <w:r w:rsidRPr="004A5251">
        <w:rPr>
          <w:szCs w:val="22"/>
          <w:lang w:val="mk-MK"/>
        </w:rPr>
        <w:t xml:space="preserve">Осигурување на возилата на Општина Кочани по основ на автоодговорност </w:t>
      </w:r>
    </w:p>
    <w:p w:rsidR="004A5251" w:rsidRPr="007E0E39" w:rsidRDefault="004A5251" w:rsidP="007E0E39">
      <w:pPr>
        <w:pStyle w:val="NoSpacing"/>
        <w:spacing w:line="276" w:lineRule="auto"/>
        <w:jc w:val="center"/>
        <w:rPr>
          <w:rFonts w:ascii="Times New Roman" w:hAnsi="Times New Roman"/>
          <w:b/>
          <w:bCs/>
          <w:iCs/>
          <w:sz w:val="24"/>
        </w:rPr>
      </w:pPr>
    </w:p>
    <w:p w:rsidR="001666F2" w:rsidRPr="004A5251" w:rsidRDefault="004A5251" w:rsidP="004A5251">
      <w:pPr>
        <w:pStyle w:val="NoSpacing"/>
        <w:spacing w:line="276" w:lineRule="auto"/>
        <w:ind w:left="108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A5251">
        <w:rPr>
          <w:rFonts w:ascii="Times New Roman" w:hAnsi="Times New Roman"/>
          <w:b/>
          <w:color w:val="000000" w:themeColor="text1"/>
          <w:sz w:val="20"/>
          <w:szCs w:val="20"/>
        </w:rPr>
        <w:t>*Да се означи полето за кој дел поднесувате понуда</w:t>
      </w:r>
    </w:p>
    <w:p w:rsidR="00D27C4B" w:rsidRPr="00B54537" w:rsidRDefault="00D27C4B" w:rsidP="001666F2">
      <w:pPr>
        <w:pStyle w:val="NoSpacing"/>
        <w:spacing w:line="276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666F2" w:rsidRPr="00B54537" w:rsidRDefault="006C1657" w:rsidP="001666F2">
      <w:pPr>
        <w:jc w:val="both"/>
        <w:rPr>
          <w:color w:val="000000" w:themeColor="text1"/>
          <w:lang w:val="en-US" w:eastAsia="en-US"/>
        </w:rPr>
      </w:pPr>
      <w:r>
        <w:rPr>
          <w:color w:val="000000" w:themeColor="text1"/>
          <w:lang w:val="mk-MK" w:eastAsia="en-US"/>
        </w:rPr>
        <w:t xml:space="preserve">објавен од страна на Општина Кочани </w:t>
      </w:r>
      <w:r>
        <w:rPr>
          <w:color w:val="000000" w:themeColor="text1"/>
          <w:lang w:val="en-US" w:eastAsia="en-US"/>
        </w:rPr>
        <w:t>и дека понудата е</w:t>
      </w:r>
      <w:r w:rsidR="001666F2" w:rsidRPr="00B54537">
        <w:rPr>
          <w:color w:val="000000" w:themeColor="text1"/>
          <w:lang w:val="en-US" w:eastAsia="en-US"/>
        </w:rPr>
        <w:t xml:space="preserve"> правно обврзувачка за нас во сите нејзини делови до истекот на периодот на нејзината важност. </w:t>
      </w:r>
    </w:p>
    <w:p w:rsidR="001666F2" w:rsidRPr="00B54537" w:rsidRDefault="001666F2" w:rsidP="001666F2">
      <w:pPr>
        <w:autoSpaceDE w:val="0"/>
        <w:autoSpaceDN w:val="0"/>
        <w:adjustRightInd w:val="0"/>
        <w:jc w:val="both"/>
        <w:rPr>
          <w:color w:val="000000" w:themeColor="text1"/>
          <w:lang w:val="mk-MK" w:eastAsia="en-US"/>
        </w:rPr>
      </w:pPr>
    </w:p>
    <w:p w:rsidR="001666F2" w:rsidRPr="00B54537" w:rsidRDefault="001666F2" w:rsidP="00D27C4B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val="mk-MK" w:eastAsia="en-US"/>
        </w:rPr>
      </w:pPr>
      <w:r w:rsidRPr="00B54537">
        <w:rPr>
          <w:color w:val="000000" w:themeColor="text1"/>
          <w:lang w:val="en-US" w:eastAsia="en-US"/>
        </w:rPr>
        <w:t xml:space="preserve">Исто така, изјавувам дека сум целосно свесен </w:t>
      </w:r>
      <w:r w:rsidR="006C1657">
        <w:rPr>
          <w:color w:val="000000" w:themeColor="text1"/>
          <w:lang w:val="mk-MK" w:eastAsia="en-US"/>
        </w:rPr>
        <w:t>со</w:t>
      </w:r>
      <w:r w:rsidRPr="00B54537">
        <w:rPr>
          <w:color w:val="000000" w:themeColor="text1"/>
          <w:lang w:val="en-US" w:eastAsia="en-US"/>
        </w:rPr>
        <w:t xml:space="preserve"> последиците од прекршување на ов</w:t>
      </w:r>
      <w:r w:rsidR="00CC2B3B" w:rsidRPr="00B54537">
        <w:rPr>
          <w:color w:val="000000" w:themeColor="text1"/>
          <w:lang w:val="en-US" w:eastAsia="en-US"/>
        </w:rPr>
        <w:t xml:space="preserve">аа изјава </w:t>
      </w:r>
      <w:r w:rsidRPr="00B54537">
        <w:rPr>
          <w:color w:val="000000" w:themeColor="text1"/>
          <w:lang w:val="en-US" w:eastAsia="en-US"/>
        </w:rPr>
        <w:t>што ќе доведе до издавање негативна референца од страна на договорниот орган против понудувачот во чие име и за чија сметка</w:t>
      </w:r>
      <w:r w:rsidRPr="00B54537">
        <w:rPr>
          <w:rFonts w:ascii="StobiSerif Regular" w:hAnsi="StobiSerif Regular"/>
          <w:color w:val="000000" w:themeColor="text1"/>
          <w:sz w:val="22"/>
          <w:szCs w:val="22"/>
          <w:lang w:val="ru-RU"/>
        </w:rPr>
        <w:t xml:space="preserve"> </w:t>
      </w:r>
      <w:r w:rsidRPr="00B54537">
        <w:rPr>
          <w:color w:val="000000" w:themeColor="text1"/>
          <w:lang w:val="ru-RU"/>
        </w:rPr>
        <w:t>сум овластен</w:t>
      </w:r>
      <w:r w:rsidRPr="00B54537">
        <w:rPr>
          <w:color w:val="000000" w:themeColor="text1"/>
          <w:lang w:val="en-US"/>
        </w:rPr>
        <w:t xml:space="preserve"> </w:t>
      </w:r>
      <w:r w:rsidRPr="00B54537">
        <w:rPr>
          <w:color w:val="000000" w:themeColor="text1"/>
          <w:lang w:val="mk-MK"/>
        </w:rPr>
        <w:t>да</w:t>
      </w:r>
      <w:r w:rsidRPr="00B54537">
        <w:rPr>
          <w:color w:val="000000" w:themeColor="text1"/>
          <w:lang w:val="en-US" w:eastAsia="en-US"/>
        </w:rPr>
        <w:t xml:space="preserve"> ја давам оваа изјава</w:t>
      </w:r>
      <w:r w:rsidR="006C1657">
        <w:rPr>
          <w:color w:val="000000" w:themeColor="text1"/>
          <w:lang w:val="mk-MK" w:eastAsia="en-US"/>
        </w:rPr>
        <w:t xml:space="preserve"> согласно </w:t>
      </w:r>
      <w:r w:rsidR="00D27C4B">
        <w:rPr>
          <w:color w:val="000000" w:themeColor="text1"/>
          <w:lang w:val="mk-MK" w:eastAsia="en-US"/>
        </w:rPr>
        <w:t>ч</w:t>
      </w:r>
      <w:r w:rsidR="006C1657">
        <w:rPr>
          <w:color w:val="000000" w:themeColor="text1"/>
          <w:lang w:val="mk-MK" w:eastAsia="en-US"/>
        </w:rPr>
        <w:t>лен 101 став 7 од Законот за јавните набавки</w:t>
      </w:r>
      <w:r w:rsidRPr="00B54537">
        <w:rPr>
          <w:color w:val="000000" w:themeColor="text1"/>
          <w:lang w:val="en-US" w:eastAsia="en-US"/>
        </w:rPr>
        <w:t xml:space="preserve">. </w:t>
      </w:r>
    </w:p>
    <w:p w:rsidR="001666F2" w:rsidRPr="00B54537" w:rsidRDefault="001666F2" w:rsidP="001666F2">
      <w:pPr>
        <w:autoSpaceDE w:val="0"/>
        <w:autoSpaceDN w:val="0"/>
        <w:adjustRightInd w:val="0"/>
        <w:jc w:val="both"/>
        <w:rPr>
          <w:color w:val="000000" w:themeColor="text1"/>
          <w:lang w:val="mk-MK" w:eastAsia="en-US"/>
        </w:rPr>
      </w:pPr>
    </w:p>
    <w:p w:rsidR="001666F2" w:rsidRPr="00B54537" w:rsidRDefault="001666F2" w:rsidP="00D76485">
      <w:pPr>
        <w:jc w:val="both"/>
        <w:rPr>
          <w:color w:val="000000" w:themeColor="text1"/>
          <w:lang w:val="mk-MK" w:eastAsia="en-US"/>
        </w:rPr>
      </w:pPr>
      <w:bookmarkStart w:id="0" w:name="_GoBack"/>
      <w:bookmarkEnd w:id="0"/>
    </w:p>
    <w:p w:rsidR="001666F2" w:rsidRPr="00B54537" w:rsidRDefault="001666F2" w:rsidP="001666F2">
      <w:pPr>
        <w:ind w:firstLine="749"/>
        <w:jc w:val="both"/>
        <w:rPr>
          <w:color w:val="000000" w:themeColor="text1"/>
          <w:lang w:val="mk-MK" w:eastAsia="en-US"/>
        </w:rPr>
      </w:pPr>
    </w:p>
    <w:p w:rsidR="001666F2" w:rsidRPr="00B54537" w:rsidRDefault="001666F2" w:rsidP="001666F2">
      <w:pPr>
        <w:ind w:firstLine="749"/>
        <w:jc w:val="both"/>
        <w:rPr>
          <w:color w:val="000000" w:themeColor="text1"/>
          <w:lang w:val="mk-MK"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6E26CA" w:rsidRPr="00B54537" w:rsidTr="00AA2C2F">
        <w:trPr>
          <w:jc w:val="center"/>
        </w:trPr>
        <w:tc>
          <w:tcPr>
            <w:tcW w:w="4261" w:type="dxa"/>
          </w:tcPr>
          <w:p w:rsidR="006E26CA" w:rsidRPr="00B54537" w:rsidRDefault="006E26CA" w:rsidP="00AA2C2F">
            <w:pPr>
              <w:snapToGrid w:val="0"/>
              <w:ind w:right="318"/>
              <w:rPr>
                <w:color w:val="000000" w:themeColor="text1"/>
                <w:lang w:val="mk-MK"/>
              </w:rPr>
            </w:pPr>
            <w:r w:rsidRPr="00B54537">
              <w:rPr>
                <w:color w:val="000000" w:themeColor="text1"/>
                <w:lang w:val="mk-MK"/>
              </w:rPr>
              <w:t>Место и датум</w:t>
            </w:r>
          </w:p>
          <w:p w:rsidR="006E26CA" w:rsidRPr="00B54537" w:rsidRDefault="006E26CA" w:rsidP="00AA2C2F">
            <w:pPr>
              <w:ind w:right="318"/>
              <w:rPr>
                <w:color w:val="000000" w:themeColor="text1"/>
                <w:lang w:val="en-US"/>
              </w:rPr>
            </w:pPr>
            <w:r w:rsidRPr="00B54537">
              <w:rPr>
                <w:color w:val="000000" w:themeColor="text1"/>
                <w:lang w:val="mk-MK"/>
              </w:rPr>
              <w:t>____________________</w:t>
            </w:r>
          </w:p>
        </w:tc>
        <w:tc>
          <w:tcPr>
            <w:tcW w:w="4261" w:type="dxa"/>
          </w:tcPr>
          <w:p w:rsidR="006E26CA" w:rsidRPr="00B54537" w:rsidRDefault="006E26CA" w:rsidP="00AA2C2F">
            <w:pPr>
              <w:snapToGrid w:val="0"/>
              <w:ind w:right="318"/>
              <w:jc w:val="center"/>
              <w:rPr>
                <w:color w:val="000000" w:themeColor="text1"/>
                <w:lang w:val="mk-MK"/>
              </w:rPr>
            </w:pPr>
            <w:r w:rsidRPr="00B54537">
              <w:rPr>
                <w:color w:val="000000" w:themeColor="text1"/>
                <w:lang w:val="en-US"/>
              </w:rPr>
              <w:t xml:space="preserve">              </w:t>
            </w:r>
            <w:r w:rsidRPr="00B54537">
              <w:rPr>
                <w:color w:val="000000" w:themeColor="text1"/>
                <w:lang w:val="mk-MK"/>
              </w:rPr>
              <w:t>Одговорно/овластено лице</w:t>
            </w:r>
          </w:p>
          <w:p w:rsidR="006E26CA" w:rsidRPr="00B54537" w:rsidRDefault="006E26CA" w:rsidP="00AA2C2F">
            <w:pPr>
              <w:ind w:right="318"/>
              <w:rPr>
                <w:color w:val="000000" w:themeColor="text1"/>
                <w:lang w:val="mk-MK"/>
              </w:rPr>
            </w:pPr>
            <w:r w:rsidRPr="00B54537">
              <w:rPr>
                <w:color w:val="000000" w:themeColor="text1"/>
                <w:lang w:val="en-US"/>
              </w:rPr>
              <w:t xml:space="preserve">              </w:t>
            </w:r>
            <w:r w:rsidRPr="00B54537">
              <w:rPr>
                <w:color w:val="000000" w:themeColor="text1"/>
                <w:lang w:val="mk-MK"/>
              </w:rPr>
              <w:t>________________________</w:t>
            </w:r>
          </w:p>
          <w:p w:rsidR="006E26CA" w:rsidRPr="00B54537" w:rsidRDefault="006E26CA" w:rsidP="00AA2C2F">
            <w:pPr>
              <w:ind w:right="318"/>
              <w:jc w:val="center"/>
              <w:rPr>
                <w:color w:val="000000" w:themeColor="text1"/>
                <w:lang w:val="mk-MK"/>
              </w:rPr>
            </w:pPr>
            <w:r w:rsidRPr="00B54537">
              <w:rPr>
                <w:color w:val="000000" w:themeColor="text1"/>
                <w:lang w:val="en-US"/>
              </w:rPr>
              <w:t xml:space="preserve">                   </w:t>
            </w:r>
            <w:r w:rsidRPr="00B54537">
              <w:rPr>
                <w:color w:val="000000" w:themeColor="text1"/>
                <w:lang w:val="mk-MK"/>
              </w:rPr>
              <w:t>(потпис и печат)</w:t>
            </w:r>
          </w:p>
        </w:tc>
      </w:tr>
    </w:tbl>
    <w:p w:rsidR="001666F2" w:rsidRPr="00B54537" w:rsidRDefault="001666F2" w:rsidP="001666F2">
      <w:pPr>
        <w:rPr>
          <w:color w:val="000000" w:themeColor="text1"/>
          <w:lang w:val="ru-RU" w:eastAsia="mk-MK"/>
        </w:rPr>
      </w:pPr>
    </w:p>
    <w:p w:rsidR="006C1657" w:rsidRDefault="006C1657" w:rsidP="001666F2">
      <w:pPr>
        <w:tabs>
          <w:tab w:val="left" w:pos="1760"/>
        </w:tabs>
        <w:jc w:val="both"/>
        <w:rPr>
          <w:i/>
          <w:color w:val="000000" w:themeColor="text1"/>
          <w:sz w:val="20"/>
          <w:szCs w:val="20"/>
          <w:lang w:val="mk-MK"/>
        </w:rPr>
      </w:pPr>
    </w:p>
    <w:p w:rsidR="006C1657" w:rsidRDefault="006C1657" w:rsidP="001666F2">
      <w:pPr>
        <w:tabs>
          <w:tab w:val="left" w:pos="1760"/>
        </w:tabs>
        <w:jc w:val="both"/>
        <w:rPr>
          <w:i/>
          <w:color w:val="000000" w:themeColor="text1"/>
          <w:sz w:val="20"/>
          <w:szCs w:val="20"/>
          <w:lang w:val="mk-MK"/>
        </w:rPr>
      </w:pPr>
    </w:p>
    <w:p w:rsidR="006C1657" w:rsidRDefault="006C1657" w:rsidP="001666F2">
      <w:pPr>
        <w:tabs>
          <w:tab w:val="left" w:pos="1760"/>
        </w:tabs>
        <w:jc w:val="both"/>
        <w:rPr>
          <w:i/>
          <w:color w:val="000000" w:themeColor="text1"/>
          <w:sz w:val="20"/>
          <w:szCs w:val="20"/>
          <w:lang w:val="mk-MK"/>
        </w:rPr>
      </w:pPr>
    </w:p>
    <w:p w:rsidR="001666F2" w:rsidRPr="00B54537" w:rsidRDefault="001666F2" w:rsidP="001666F2">
      <w:pPr>
        <w:tabs>
          <w:tab w:val="left" w:pos="1760"/>
        </w:tabs>
        <w:jc w:val="both"/>
        <w:rPr>
          <w:color w:val="000000" w:themeColor="text1"/>
          <w:sz w:val="20"/>
          <w:szCs w:val="20"/>
          <w:lang w:val="mk-MK"/>
        </w:rPr>
      </w:pPr>
      <w:r w:rsidRPr="00B54537">
        <w:rPr>
          <w:i/>
          <w:color w:val="000000" w:themeColor="text1"/>
          <w:sz w:val="20"/>
          <w:szCs w:val="20"/>
          <w:lang w:val="mk-MK"/>
        </w:rPr>
        <w:t>*Овој образец не се потпишува своерачно, туку исклучиво електронски со прикачување на валиден дигитален сертификат чиј носител е одговорното лице или лице овластено од него.</w:t>
      </w:r>
    </w:p>
    <w:p w:rsidR="00A30E20" w:rsidRDefault="00A30E20" w:rsidP="00016600">
      <w:pPr>
        <w:tabs>
          <w:tab w:val="left" w:pos="1760"/>
        </w:tabs>
        <w:jc w:val="both"/>
        <w:rPr>
          <w:b/>
          <w:color w:val="000000" w:themeColor="text1"/>
          <w:lang w:val="mk-MK"/>
        </w:rPr>
      </w:pPr>
    </w:p>
    <w:p w:rsidR="000D3428" w:rsidRDefault="000D3428" w:rsidP="00016600">
      <w:pPr>
        <w:rPr>
          <w:rFonts w:ascii="Garamond" w:hAnsi="Garamond"/>
          <w:color w:val="000000" w:themeColor="text1"/>
          <w:lang w:val="en-US"/>
        </w:rPr>
      </w:pPr>
    </w:p>
    <w:sectPr w:rsidR="000D3428" w:rsidSect="006E3C80">
      <w:pgSz w:w="11906" w:h="16838"/>
      <w:pgMar w:top="1103" w:right="991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4B" w:rsidRDefault="00321C4B" w:rsidP="0018204A">
      <w:r>
        <w:separator/>
      </w:r>
    </w:p>
  </w:endnote>
  <w:endnote w:type="continuationSeparator" w:id="0">
    <w:p w:rsidR="00321C4B" w:rsidRDefault="00321C4B" w:rsidP="0018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-Bold">
    <w:altName w:val="Arial"/>
    <w:charset w:val="CC"/>
    <w:family w:val="swiss"/>
    <w:pitch w:val="default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4B" w:rsidRDefault="00321C4B" w:rsidP="0018204A">
      <w:r>
        <w:separator/>
      </w:r>
    </w:p>
  </w:footnote>
  <w:footnote w:type="continuationSeparator" w:id="0">
    <w:p w:rsidR="00321C4B" w:rsidRDefault="00321C4B" w:rsidP="0018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</w:abstractNum>
  <w:abstractNum w:abstractNumId="2">
    <w:nsid w:val="0000000F"/>
    <w:multiLevelType w:val="multilevel"/>
    <w:tmpl w:val="EE0C0B7C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</w:abstractNum>
  <w:abstractNum w:abstractNumId="3">
    <w:nsid w:val="0E68502D"/>
    <w:multiLevelType w:val="hybridMultilevel"/>
    <w:tmpl w:val="76761178"/>
    <w:lvl w:ilvl="0" w:tplc="C9FAF0D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D26AD"/>
    <w:multiLevelType w:val="hybridMultilevel"/>
    <w:tmpl w:val="736693EC"/>
    <w:lvl w:ilvl="0" w:tplc="33186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87FCC"/>
    <w:multiLevelType w:val="hybridMultilevel"/>
    <w:tmpl w:val="08D4093E"/>
    <w:lvl w:ilvl="0" w:tplc="4AD89A1C">
      <w:numFmt w:val="bullet"/>
      <w:lvlText w:val="-"/>
      <w:lvlJc w:val="left"/>
      <w:pPr>
        <w:ind w:left="1440" w:hanging="360"/>
      </w:pPr>
      <w:rPr>
        <w:rFonts w:ascii="MAC C Times" w:eastAsia="Times New Roman" w:hAnsi="MAC C Times" w:cs="Times New Roman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416954"/>
    <w:multiLevelType w:val="hybridMultilevel"/>
    <w:tmpl w:val="2948075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C2247"/>
    <w:multiLevelType w:val="hybridMultilevel"/>
    <w:tmpl w:val="6A640B3A"/>
    <w:lvl w:ilvl="0" w:tplc="C9FAF0D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756EE"/>
    <w:multiLevelType w:val="hybridMultilevel"/>
    <w:tmpl w:val="6180E71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A1C84"/>
    <w:multiLevelType w:val="multilevel"/>
    <w:tmpl w:val="9E8CE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35110533"/>
    <w:multiLevelType w:val="hybridMultilevel"/>
    <w:tmpl w:val="2B7A6442"/>
    <w:lvl w:ilvl="0" w:tplc="C9FAF0D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A1EBA"/>
    <w:multiLevelType w:val="hybridMultilevel"/>
    <w:tmpl w:val="72CC8BE4"/>
    <w:lvl w:ilvl="0" w:tplc="62FCF57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38596C"/>
    <w:multiLevelType w:val="hybridMultilevel"/>
    <w:tmpl w:val="A0AA34B6"/>
    <w:lvl w:ilvl="0" w:tplc="947AA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B01FE"/>
    <w:multiLevelType w:val="hybridMultilevel"/>
    <w:tmpl w:val="CD304984"/>
    <w:lvl w:ilvl="0" w:tplc="9A764AF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74BCF"/>
    <w:multiLevelType w:val="hybridMultilevel"/>
    <w:tmpl w:val="76761178"/>
    <w:lvl w:ilvl="0" w:tplc="C9FAF0D4">
      <w:start w:val="1"/>
      <w:numFmt w:val="decimal"/>
      <w:lvlText w:val="%1."/>
      <w:lvlJc w:val="center"/>
      <w:pPr>
        <w:ind w:left="644" w:hanging="360"/>
      </w:pPr>
      <w:rPr>
        <w:rFonts w:hint="default"/>
        <w:b/>
        <w:sz w:val="20"/>
        <w:szCs w:val="2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818D1"/>
    <w:multiLevelType w:val="hybridMultilevel"/>
    <w:tmpl w:val="5B04431A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018FA"/>
    <w:multiLevelType w:val="hybridMultilevel"/>
    <w:tmpl w:val="AB5C8F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329B3"/>
    <w:multiLevelType w:val="hybridMultilevel"/>
    <w:tmpl w:val="DB7001E2"/>
    <w:lvl w:ilvl="0" w:tplc="D2A213B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E70C46"/>
    <w:multiLevelType w:val="hybridMultilevel"/>
    <w:tmpl w:val="F9AAB93A"/>
    <w:lvl w:ilvl="0" w:tplc="947AA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0"/>
    <w:rsid w:val="00004106"/>
    <w:rsid w:val="00016600"/>
    <w:rsid w:val="00016D82"/>
    <w:rsid w:val="0002489D"/>
    <w:rsid w:val="00071053"/>
    <w:rsid w:val="00085BE6"/>
    <w:rsid w:val="000A1358"/>
    <w:rsid w:val="000A7429"/>
    <w:rsid w:val="000C71CB"/>
    <w:rsid w:val="000D3428"/>
    <w:rsid w:val="000D45DB"/>
    <w:rsid w:val="0011515A"/>
    <w:rsid w:val="0012476E"/>
    <w:rsid w:val="001354E0"/>
    <w:rsid w:val="00144828"/>
    <w:rsid w:val="00152502"/>
    <w:rsid w:val="00154379"/>
    <w:rsid w:val="001576C9"/>
    <w:rsid w:val="001666F2"/>
    <w:rsid w:val="0018204A"/>
    <w:rsid w:val="001A2335"/>
    <w:rsid w:val="001B11C0"/>
    <w:rsid w:val="001B17E4"/>
    <w:rsid w:val="001D7FEC"/>
    <w:rsid w:val="001E391A"/>
    <w:rsid w:val="001E43A0"/>
    <w:rsid w:val="001E7FB0"/>
    <w:rsid w:val="001F47E0"/>
    <w:rsid w:val="001F577B"/>
    <w:rsid w:val="00207408"/>
    <w:rsid w:val="002077FB"/>
    <w:rsid w:val="002274B0"/>
    <w:rsid w:val="002321D5"/>
    <w:rsid w:val="00233C45"/>
    <w:rsid w:val="002420ED"/>
    <w:rsid w:val="0025049C"/>
    <w:rsid w:val="00262A1D"/>
    <w:rsid w:val="00271540"/>
    <w:rsid w:val="00273D8D"/>
    <w:rsid w:val="00276BC7"/>
    <w:rsid w:val="002C4E82"/>
    <w:rsid w:val="002D3EB8"/>
    <w:rsid w:val="002E7F89"/>
    <w:rsid w:val="00300DA8"/>
    <w:rsid w:val="00301A17"/>
    <w:rsid w:val="00321C4B"/>
    <w:rsid w:val="0032323E"/>
    <w:rsid w:val="003318CE"/>
    <w:rsid w:val="00350670"/>
    <w:rsid w:val="003643B2"/>
    <w:rsid w:val="00365470"/>
    <w:rsid w:val="00375CD0"/>
    <w:rsid w:val="00395A05"/>
    <w:rsid w:val="003B400D"/>
    <w:rsid w:val="003C1806"/>
    <w:rsid w:val="003C5FCA"/>
    <w:rsid w:val="003D6974"/>
    <w:rsid w:val="003E2399"/>
    <w:rsid w:val="00403903"/>
    <w:rsid w:val="00405CA9"/>
    <w:rsid w:val="00440909"/>
    <w:rsid w:val="0044779D"/>
    <w:rsid w:val="004528B0"/>
    <w:rsid w:val="0046611E"/>
    <w:rsid w:val="0047327A"/>
    <w:rsid w:val="0047543F"/>
    <w:rsid w:val="004762B8"/>
    <w:rsid w:val="0047655F"/>
    <w:rsid w:val="004A2E9B"/>
    <w:rsid w:val="004A5251"/>
    <w:rsid w:val="004A5BA2"/>
    <w:rsid w:val="004D177D"/>
    <w:rsid w:val="004E1E75"/>
    <w:rsid w:val="004E527D"/>
    <w:rsid w:val="004F06AF"/>
    <w:rsid w:val="00502381"/>
    <w:rsid w:val="0054078D"/>
    <w:rsid w:val="00557F51"/>
    <w:rsid w:val="00562006"/>
    <w:rsid w:val="00567509"/>
    <w:rsid w:val="005A3285"/>
    <w:rsid w:val="005C1689"/>
    <w:rsid w:val="005C4534"/>
    <w:rsid w:val="005C4C73"/>
    <w:rsid w:val="005E15CB"/>
    <w:rsid w:val="005E37DF"/>
    <w:rsid w:val="00602F04"/>
    <w:rsid w:val="00622F49"/>
    <w:rsid w:val="0062628F"/>
    <w:rsid w:val="006429F3"/>
    <w:rsid w:val="006577A6"/>
    <w:rsid w:val="00664B53"/>
    <w:rsid w:val="00672D2C"/>
    <w:rsid w:val="006747BF"/>
    <w:rsid w:val="0068239F"/>
    <w:rsid w:val="006A48E7"/>
    <w:rsid w:val="006A5300"/>
    <w:rsid w:val="006B079E"/>
    <w:rsid w:val="006B3F20"/>
    <w:rsid w:val="006B7598"/>
    <w:rsid w:val="006B7B77"/>
    <w:rsid w:val="006C00E3"/>
    <w:rsid w:val="006C023E"/>
    <w:rsid w:val="006C1657"/>
    <w:rsid w:val="006C2907"/>
    <w:rsid w:val="006D464F"/>
    <w:rsid w:val="006D4D0E"/>
    <w:rsid w:val="006E26CA"/>
    <w:rsid w:val="006E3C80"/>
    <w:rsid w:val="006E7C55"/>
    <w:rsid w:val="006F722B"/>
    <w:rsid w:val="00705622"/>
    <w:rsid w:val="00710A0C"/>
    <w:rsid w:val="00720E6D"/>
    <w:rsid w:val="00731960"/>
    <w:rsid w:val="00753795"/>
    <w:rsid w:val="00763FC4"/>
    <w:rsid w:val="00770036"/>
    <w:rsid w:val="007A012B"/>
    <w:rsid w:val="007A04D6"/>
    <w:rsid w:val="007B26FA"/>
    <w:rsid w:val="007E0E39"/>
    <w:rsid w:val="007E12D5"/>
    <w:rsid w:val="007F3EDC"/>
    <w:rsid w:val="007F70E5"/>
    <w:rsid w:val="008033C7"/>
    <w:rsid w:val="0081058E"/>
    <w:rsid w:val="00815A28"/>
    <w:rsid w:val="008201B5"/>
    <w:rsid w:val="00822687"/>
    <w:rsid w:val="00856200"/>
    <w:rsid w:val="008751C0"/>
    <w:rsid w:val="00882F04"/>
    <w:rsid w:val="00885F69"/>
    <w:rsid w:val="008923C0"/>
    <w:rsid w:val="00892599"/>
    <w:rsid w:val="008A212A"/>
    <w:rsid w:val="008A2C74"/>
    <w:rsid w:val="008B5728"/>
    <w:rsid w:val="008C0A5A"/>
    <w:rsid w:val="008C130C"/>
    <w:rsid w:val="008C1F4C"/>
    <w:rsid w:val="008C2A65"/>
    <w:rsid w:val="008D12CA"/>
    <w:rsid w:val="00901373"/>
    <w:rsid w:val="00914A24"/>
    <w:rsid w:val="00931FE9"/>
    <w:rsid w:val="00933540"/>
    <w:rsid w:val="00936D4E"/>
    <w:rsid w:val="0095350F"/>
    <w:rsid w:val="00955EDA"/>
    <w:rsid w:val="00972F66"/>
    <w:rsid w:val="009731A6"/>
    <w:rsid w:val="00973B4E"/>
    <w:rsid w:val="009760A7"/>
    <w:rsid w:val="009868BC"/>
    <w:rsid w:val="009B7563"/>
    <w:rsid w:val="009D487C"/>
    <w:rsid w:val="009F3393"/>
    <w:rsid w:val="00A07718"/>
    <w:rsid w:val="00A30E20"/>
    <w:rsid w:val="00A43E50"/>
    <w:rsid w:val="00A56BB1"/>
    <w:rsid w:val="00A610F2"/>
    <w:rsid w:val="00A7551F"/>
    <w:rsid w:val="00AA2C2F"/>
    <w:rsid w:val="00AA38F3"/>
    <w:rsid w:val="00AA64E9"/>
    <w:rsid w:val="00AF69FD"/>
    <w:rsid w:val="00B20895"/>
    <w:rsid w:val="00B2311F"/>
    <w:rsid w:val="00B30ACF"/>
    <w:rsid w:val="00B31551"/>
    <w:rsid w:val="00B34700"/>
    <w:rsid w:val="00B54537"/>
    <w:rsid w:val="00B666F7"/>
    <w:rsid w:val="00B76F63"/>
    <w:rsid w:val="00B82045"/>
    <w:rsid w:val="00B91E2E"/>
    <w:rsid w:val="00B953F4"/>
    <w:rsid w:val="00BB5740"/>
    <w:rsid w:val="00BC08AC"/>
    <w:rsid w:val="00BD057E"/>
    <w:rsid w:val="00BD061C"/>
    <w:rsid w:val="00BD526F"/>
    <w:rsid w:val="00BF27BD"/>
    <w:rsid w:val="00C157D6"/>
    <w:rsid w:val="00C275D0"/>
    <w:rsid w:val="00C31AF9"/>
    <w:rsid w:val="00C452C1"/>
    <w:rsid w:val="00C67E52"/>
    <w:rsid w:val="00C72776"/>
    <w:rsid w:val="00C7355A"/>
    <w:rsid w:val="00CA30AF"/>
    <w:rsid w:val="00CB64C8"/>
    <w:rsid w:val="00CC0625"/>
    <w:rsid w:val="00CC2897"/>
    <w:rsid w:val="00CC2B3B"/>
    <w:rsid w:val="00D002B8"/>
    <w:rsid w:val="00D104B8"/>
    <w:rsid w:val="00D25142"/>
    <w:rsid w:val="00D27C4B"/>
    <w:rsid w:val="00D37A59"/>
    <w:rsid w:val="00D47BA5"/>
    <w:rsid w:val="00D745EA"/>
    <w:rsid w:val="00D76485"/>
    <w:rsid w:val="00D86ADC"/>
    <w:rsid w:val="00DB4E92"/>
    <w:rsid w:val="00DB5042"/>
    <w:rsid w:val="00DB7065"/>
    <w:rsid w:val="00DC3C3B"/>
    <w:rsid w:val="00DD3A1F"/>
    <w:rsid w:val="00DF45AC"/>
    <w:rsid w:val="00DF77CF"/>
    <w:rsid w:val="00E252BC"/>
    <w:rsid w:val="00E424C2"/>
    <w:rsid w:val="00E72CB4"/>
    <w:rsid w:val="00E8323B"/>
    <w:rsid w:val="00E922B8"/>
    <w:rsid w:val="00EA2AC7"/>
    <w:rsid w:val="00EC72FD"/>
    <w:rsid w:val="00EE4AF6"/>
    <w:rsid w:val="00F14484"/>
    <w:rsid w:val="00F50940"/>
    <w:rsid w:val="00F63A08"/>
    <w:rsid w:val="00FA68CD"/>
    <w:rsid w:val="00FC6660"/>
    <w:rsid w:val="00FD1359"/>
    <w:rsid w:val="00FD3E2B"/>
    <w:rsid w:val="00FF3372"/>
    <w:rsid w:val="00FF3F76"/>
    <w:rsid w:val="00FF6A3B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3">
    <w:name w:val="heading 3"/>
    <w:basedOn w:val="Normal"/>
    <w:next w:val="Normal"/>
    <w:link w:val="Heading3Char"/>
    <w:qFormat/>
    <w:rsid w:val="00016600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16600"/>
    <w:rPr>
      <w:rFonts w:ascii="Arial" w:eastAsia="Times New Roman" w:hAnsi="Arial" w:cs="Arial"/>
      <w:b/>
      <w:bCs/>
      <w:sz w:val="26"/>
      <w:szCs w:val="26"/>
      <w:lang w:val="en-GB" w:eastAsia="ar-SA"/>
    </w:rPr>
  </w:style>
  <w:style w:type="paragraph" w:styleId="BodyText">
    <w:name w:val="Body Text"/>
    <w:basedOn w:val="Normal"/>
    <w:link w:val="BodyTextChar"/>
    <w:semiHidden/>
    <w:rsid w:val="00016600"/>
    <w:pPr>
      <w:jc w:val="center"/>
    </w:pPr>
    <w:rPr>
      <w:rFonts w:ascii="Arial" w:hAnsi="Arial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16600"/>
    <w:rPr>
      <w:rFonts w:ascii="Arial" w:eastAsia="Times New Roman" w:hAnsi="Arial" w:cs="Times New Roman"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182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04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82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04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154379"/>
    <w:pPr>
      <w:ind w:left="720"/>
      <w:contextualSpacing/>
    </w:pPr>
  </w:style>
  <w:style w:type="paragraph" w:customStyle="1" w:styleId="StyleHeading311pt">
    <w:name w:val="Style Heading 3 + 11 pt"/>
    <w:basedOn w:val="Heading3"/>
    <w:rsid w:val="00901373"/>
    <w:pPr>
      <w:tabs>
        <w:tab w:val="clear" w:pos="0"/>
      </w:tabs>
      <w:spacing w:before="120"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8751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8751C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1B17E4"/>
    <w:pPr>
      <w:suppressAutoHyphens w:val="0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7E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1B17E4"/>
    <w:rPr>
      <w:vertAlign w:val="superscript"/>
    </w:rPr>
  </w:style>
  <w:style w:type="paragraph" w:customStyle="1" w:styleId="Default">
    <w:name w:val="Default"/>
    <w:rsid w:val="004E52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40"/>
    <w:rPr>
      <w:rFonts w:ascii="Tahoma" w:eastAsia="Times New Roman" w:hAnsi="Tahoma" w:cs="Tahoma"/>
      <w:sz w:val="16"/>
      <w:szCs w:val="16"/>
      <w:lang w:val="en-GB" w:eastAsia="ar-SA"/>
    </w:rPr>
  </w:style>
  <w:style w:type="character" w:styleId="SubtleEmphasis">
    <w:name w:val="Subtle Emphasis"/>
    <w:uiPriority w:val="19"/>
    <w:qFormat/>
    <w:rsid w:val="00DF77CF"/>
    <w:rPr>
      <w:i/>
      <w:iCs/>
      <w:color w:val="808080"/>
    </w:rPr>
  </w:style>
  <w:style w:type="character" w:styleId="PlaceholderText">
    <w:name w:val="Placeholder Text"/>
    <w:basedOn w:val="DefaultParagraphFont"/>
    <w:uiPriority w:val="99"/>
    <w:semiHidden/>
    <w:rsid w:val="008033C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A5251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4A5251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styleId="BookTitle">
    <w:name w:val="Book Title"/>
    <w:uiPriority w:val="33"/>
    <w:qFormat/>
    <w:rsid w:val="004A5251"/>
    <w:rPr>
      <w:rFonts w:ascii="Cambria" w:eastAsia="Times New Roman" w:hAnsi="Cambria" w:cs="Times New Roman"/>
      <w:b/>
      <w:bCs/>
      <w:smallCaps/>
      <w:color w:val="auto"/>
      <w:u w:val="single"/>
    </w:rPr>
  </w:style>
  <w:style w:type="table" w:styleId="TableGrid">
    <w:name w:val="Table Grid"/>
    <w:basedOn w:val="TableNormal"/>
    <w:rsid w:val="006D46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D46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3">
    <w:name w:val="heading 3"/>
    <w:basedOn w:val="Normal"/>
    <w:next w:val="Normal"/>
    <w:link w:val="Heading3Char"/>
    <w:qFormat/>
    <w:rsid w:val="00016600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16600"/>
    <w:rPr>
      <w:rFonts w:ascii="Arial" w:eastAsia="Times New Roman" w:hAnsi="Arial" w:cs="Arial"/>
      <w:b/>
      <w:bCs/>
      <w:sz w:val="26"/>
      <w:szCs w:val="26"/>
      <w:lang w:val="en-GB" w:eastAsia="ar-SA"/>
    </w:rPr>
  </w:style>
  <w:style w:type="paragraph" w:styleId="BodyText">
    <w:name w:val="Body Text"/>
    <w:basedOn w:val="Normal"/>
    <w:link w:val="BodyTextChar"/>
    <w:semiHidden/>
    <w:rsid w:val="00016600"/>
    <w:pPr>
      <w:jc w:val="center"/>
    </w:pPr>
    <w:rPr>
      <w:rFonts w:ascii="Arial" w:hAnsi="Arial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16600"/>
    <w:rPr>
      <w:rFonts w:ascii="Arial" w:eastAsia="Times New Roman" w:hAnsi="Arial" w:cs="Times New Roman"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182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04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820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04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154379"/>
    <w:pPr>
      <w:ind w:left="720"/>
      <w:contextualSpacing/>
    </w:pPr>
  </w:style>
  <w:style w:type="paragraph" w:customStyle="1" w:styleId="StyleHeading311pt">
    <w:name w:val="Style Heading 3 + 11 pt"/>
    <w:basedOn w:val="Heading3"/>
    <w:rsid w:val="00901373"/>
    <w:pPr>
      <w:tabs>
        <w:tab w:val="clear" w:pos="0"/>
      </w:tabs>
      <w:spacing w:before="120"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8751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8751C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1B17E4"/>
    <w:pPr>
      <w:suppressAutoHyphens w:val="0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7E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1B17E4"/>
    <w:rPr>
      <w:vertAlign w:val="superscript"/>
    </w:rPr>
  </w:style>
  <w:style w:type="paragraph" w:customStyle="1" w:styleId="Default">
    <w:name w:val="Default"/>
    <w:rsid w:val="004E52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40"/>
    <w:rPr>
      <w:rFonts w:ascii="Tahoma" w:eastAsia="Times New Roman" w:hAnsi="Tahoma" w:cs="Tahoma"/>
      <w:sz w:val="16"/>
      <w:szCs w:val="16"/>
      <w:lang w:val="en-GB" w:eastAsia="ar-SA"/>
    </w:rPr>
  </w:style>
  <w:style w:type="character" w:styleId="SubtleEmphasis">
    <w:name w:val="Subtle Emphasis"/>
    <w:uiPriority w:val="19"/>
    <w:qFormat/>
    <w:rsid w:val="00DF77CF"/>
    <w:rPr>
      <w:i/>
      <w:iCs/>
      <w:color w:val="808080"/>
    </w:rPr>
  </w:style>
  <w:style w:type="character" w:styleId="PlaceholderText">
    <w:name w:val="Placeholder Text"/>
    <w:basedOn w:val="DefaultParagraphFont"/>
    <w:uiPriority w:val="99"/>
    <w:semiHidden/>
    <w:rsid w:val="008033C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A5251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4A5251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styleId="BookTitle">
    <w:name w:val="Book Title"/>
    <w:uiPriority w:val="33"/>
    <w:qFormat/>
    <w:rsid w:val="004A5251"/>
    <w:rPr>
      <w:rFonts w:ascii="Cambria" w:eastAsia="Times New Roman" w:hAnsi="Cambria" w:cs="Times New Roman"/>
      <w:b/>
      <w:bCs/>
      <w:smallCaps/>
      <w:color w:val="auto"/>
      <w:u w:val="single"/>
    </w:rPr>
  </w:style>
  <w:style w:type="table" w:styleId="TableGrid">
    <w:name w:val="Table Grid"/>
    <w:basedOn w:val="TableNormal"/>
    <w:rsid w:val="006D46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D4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9206-9167-4944-92E6-D199537D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22</Pages>
  <Words>6920</Words>
  <Characters>39449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Blagonova</dc:creator>
  <cp:lastModifiedBy>Tatjana Krstova</cp:lastModifiedBy>
  <cp:revision>30</cp:revision>
  <cp:lastPrinted>2017-06-21T09:03:00Z</cp:lastPrinted>
  <dcterms:created xsi:type="dcterms:W3CDTF">2019-05-13T11:57:00Z</dcterms:created>
  <dcterms:modified xsi:type="dcterms:W3CDTF">2020-10-20T11:18:00Z</dcterms:modified>
</cp:coreProperties>
</file>